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3334" w14:textId="5EC7CBB5" w:rsidR="00B8705F" w:rsidRPr="00FA2322" w:rsidRDefault="00B8705F" w:rsidP="008264E9">
      <w:pPr>
        <w:spacing w:after="120" w:line="360" w:lineRule="auto"/>
        <w:jc w:val="center"/>
        <w:rPr>
          <w:rFonts w:cs="Times New Roman"/>
          <w:b/>
          <w:bCs/>
          <w:sz w:val="32"/>
          <w:szCs w:val="32"/>
          <w:lang w:val="en-US"/>
        </w:rPr>
      </w:pPr>
      <w:r w:rsidRPr="00FA2322">
        <w:rPr>
          <w:rFonts w:cs="Times New Roman"/>
          <w:b/>
          <w:bCs/>
          <w:sz w:val="32"/>
          <w:szCs w:val="32"/>
          <w:lang w:val="en-US"/>
        </w:rPr>
        <w:t>CAFÉPOD COMPANY</w:t>
      </w:r>
    </w:p>
    <w:p w14:paraId="54C7AB2A" w14:textId="77777777" w:rsidR="00C46ACA" w:rsidRDefault="00C46ACA" w:rsidP="00C46ACA">
      <w:pPr>
        <w:rPr>
          <w:lang w:val="en-US"/>
        </w:rPr>
      </w:pPr>
    </w:p>
    <w:p w14:paraId="58677AAA" w14:textId="48B449CD" w:rsidR="00C46ACA" w:rsidRDefault="00C46ACA" w:rsidP="00C46ACA">
      <w:pPr>
        <w:jc w:val="center"/>
        <w:rPr>
          <w:lang w:val="en-US"/>
        </w:rPr>
      </w:pPr>
      <w:r>
        <w:rPr>
          <w:noProof/>
        </w:rPr>
        <w:drawing>
          <wp:inline distT="0" distB="0" distL="0" distR="0" wp14:anchorId="47802ADE" wp14:editId="6D5D7AFC">
            <wp:extent cx="4095750" cy="2266950"/>
            <wp:effectExtent l="0" t="0" r="0" b="0"/>
            <wp:docPr id="629091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91152" name=""/>
                    <pic:cNvPicPr/>
                  </pic:nvPicPr>
                  <pic:blipFill>
                    <a:blip r:embed="rId7"/>
                    <a:stretch>
                      <a:fillRect/>
                    </a:stretch>
                  </pic:blipFill>
                  <pic:spPr>
                    <a:xfrm>
                      <a:off x="0" y="0"/>
                      <a:ext cx="4095750" cy="2266950"/>
                    </a:xfrm>
                    <a:prstGeom prst="rect">
                      <a:avLst/>
                    </a:prstGeom>
                  </pic:spPr>
                </pic:pic>
              </a:graphicData>
            </a:graphic>
          </wp:inline>
        </w:drawing>
      </w:r>
    </w:p>
    <w:p w14:paraId="003387E9" w14:textId="295C2B34" w:rsidR="00C46ACA" w:rsidRDefault="00C46ACA" w:rsidP="00C46ACA">
      <w:pPr>
        <w:rPr>
          <w:lang w:val="en-US"/>
        </w:rPr>
      </w:pPr>
    </w:p>
    <w:p w14:paraId="75E9BEDA" w14:textId="6EC95668" w:rsidR="00C46ACA" w:rsidRPr="00C46ACA" w:rsidRDefault="00C46ACA" w:rsidP="00C46ACA">
      <w:pPr>
        <w:jc w:val="center"/>
        <w:rPr>
          <w:rFonts w:cs="Times New Roman"/>
          <w:szCs w:val="24"/>
          <w:lang w:val="en-US"/>
        </w:rPr>
      </w:pPr>
      <w:r w:rsidRPr="00C46ACA">
        <w:rPr>
          <w:rFonts w:cs="Times New Roman"/>
          <w:szCs w:val="24"/>
          <w:lang w:val="en-US"/>
        </w:rPr>
        <w:t>Name</w:t>
      </w:r>
    </w:p>
    <w:p w14:paraId="0F45BEAA" w14:textId="2037E650" w:rsidR="00C46ACA" w:rsidRPr="00C46ACA" w:rsidRDefault="00C46ACA" w:rsidP="00C46ACA">
      <w:pPr>
        <w:jc w:val="center"/>
        <w:rPr>
          <w:rFonts w:cs="Times New Roman"/>
          <w:szCs w:val="24"/>
          <w:lang w:val="en-US"/>
        </w:rPr>
      </w:pPr>
      <w:r w:rsidRPr="00C46ACA">
        <w:rPr>
          <w:rFonts w:cs="Times New Roman"/>
          <w:szCs w:val="24"/>
          <w:lang w:val="en-US"/>
        </w:rPr>
        <w:t>Student ID</w:t>
      </w:r>
    </w:p>
    <w:p w14:paraId="7AC15942" w14:textId="668A4218" w:rsidR="00C46ACA" w:rsidRPr="00C46ACA" w:rsidRDefault="00C46ACA" w:rsidP="00C46ACA">
      <w:pPr>
        <w:jc w:val="center"/>
        <w:rPr>
          <w:rFonts w:cs="Times New Roman"/>
          <w:szCs w:val="24"/>
        </w:rPr>
      </w:pPr>
      <w:bookmarkStart w:id="0" w:name="_Hlk158211870"/>
      <w:r w:rsidRPr="00C46ACA">
        <w:rPr>
          <w:rFonts w:cs="Times New Roman"/>
          <w:szCs w:val="24"/>
        </w:rPr>
        <w:t>Business Evaluation Report</w:t>
      </w:r>
    </w:p>
    <w:bookmarkEnd w:id="0"/>
    <w:p w14:paraId="263E11B4" w14:textId="77777777" w:rsidR="00C46ACA" w:rsidRDefault="00C46ACA" w:rsidP="00C46ACA">
      <w:pPr>
        <w:rPr>
          <w:lang w:val="en-US"/>
        </w:rPr>
      </w:pPr>
    </w:p>
    <w:p w14:paraId="6A024AC9" w14:textId="77777777" w:rsidR="00C46ACA" w:rsidRDefault="00C46ACA" w:rsidP="00C46ACA">
      <w:pPr>
        <w:rPr>
          <w:lang w:val="en-US"/>
        </w:rPr>
      </w:pPr>
    </w:p>
    <w:p w14:paraId="7F3E421D" w14:textId="77777777" w:rsidR="00C46ACA" w:rsidRDefault="00C46ACA" w:rsidP="00C46ACA">
      <w:pPr>
        <w:rPr>
          <w:lang w:val="en-US"/>
        </w:rPr>
      </w:pPr>
    </w:p>
    <w:p w14:paraId="1F24F9CA" w14:textId="77777777" w:rsidR="00C46ACA" w:rsidRDefault="00C46ACA" w:rsidP="00C46ACA">
      <w:pPr>
        <w:rPr>
          <w:lang w:val="en-US"/>
        </w:rPr>
      </w:pPr>
    </w:p>
    <w:p w14:paraId="650B5956" w14:textId="77777777" w:rsidR="00C46ACA" w:rsidRDefault="00C46ACA" w:rsidP="00C46ACA">
      <w:pPr>
        <w:rPr>
          <w:lang w:val="en-US"/>
        </w:rPr>
      </w:pPr>
    </w:p>
    <w:p w14:paraId="673A3194" w14:textId="77777777" w:rsidR="00C46ACA" w:rsidRDefault="00C46ACA" w:rsidP="00C46ACA">
      <w:pPr>
        <w:rPr>
          <w:lang w:val="en-US"/>
        </w:rPr>
      </w:pPr>
    </w:p>
    <w:p w14:paraId="3DCA78B4" w14:textId="77777777" w:rsidR="00C46ACA" w:rsidRDefault="00C46ACA" w:rsidP="00C46ACA">
      <w:pPr>
        <w:rPr>
          <w:lang w:val="en-US"/>
        </w:rPr>
      </w:pPr>
    </w:p>
    <w:p w14:paraId="666FDF20" w14:textId="77777777" w:rsidR="00C46ACA" w:rsidRDefault="00C46ACA" w:rsidP="00C46ACA">
      <w:pPr>
        <w:rPr>
          <w:lang w:val="en-US"/>
        </w:rPr>
      </w:pPr>
    </w:p>
    <w:p w14:paraId="761FA7A8" w14:textId="77777777" w:rsidR="00C46ACA" w:rsidRDefault="00C46ACA" w:rsidP="00C46ACA">
      <w:pPr>
        <w:rPr>
          <w:lang w:val="en-US"/>
        </w:rPr>
      </w:pPr>
    </w:p>
    <w:p w14:paraId="58A4C918" w14:textId="77777777" w:rsidR="00C46ACA" w:rsidRDefault="00C46ACA" w:rsidP="00C46ACA">
      <w:pPr>
        <w:rPr>
          <w:lang w:val="en-US"/>
        </w:rPr>
      </w:pPr>
    </w:p>
    <w:p w14:paraId="1C71FC3B" w14:textId="77777777" w:rsidR="00C46ACA" w:rsidRDefault="00C46ACA" w:rsidP="00C46ACA">
      <w:pPr>
        <w:rPr>
          <w:lang w:val="en-US"/>
        </w:rPr>
      </w:pPr>
    </w:p>
    <w:p w14:paraId="2950E90C" w14:textId="77777777" w:rsidR="00C46ACA" w:rsidRDefault="00C46ACA" w:rsidP="00C46ACA">
      <w:pPr>
        <w:rPr>
          <w:lang w:val="en-US"/>
        </w:rPr>
      </w:pPr>
    </w:p>
    <w:p w14:paraId="1A301368" w14:textId="77777777" w:rsidR="00C46ACA" w:rsidRDefault="00C46ACA" w:rsidP="00C46ACA">
      <w:pPr>
        <w:rPr>
          <w:lang w:val="en-US"/>
        </w:rPr>
      </w:pPr>
    </w:p>
    <w:p w14:paraId="65C1DA10" w14:textId="77777777" w:rsidR="00C46ACA" w:rsidRDefault="00C46ACA" w:rsidP="00C46ACA">
      <w:pPr>
        <w:rPr>
          <w:lang w:val="en-US"/>
        </w:rPr>
      </w:pPr>
    </w:p>
    <w:sdt>
      <w:sdtPr>
        <w:rPr>
          <w:rFonts w:ascii="Times New Roman" w:eastAsiaTheme="minorHAnsi" w:hAnsi="Times New Roman" w:cstheme="minorBidi"/>
          <w:color w:val="auto"/>
          <w:kern w:val="2"/>
          <w:sz w:val="24"/>
          <w:szCs w:val="22"/>
          <w:lang/>
          <w14:ligatures w14:val="standardContextual"/>
        </w:rPr>
        <w:id w:val="-2102791929"/>
        <w:docPartObj>
          <w:docPartGallery w:val="Table of Contents"/>
          <w:docPartUnique/>
        </w:docPartObj>
      </w:sdtPr>
      <w:sdtEndPr>
        <w:rPr>
          <w:b/>
          <w:bCs/>
          <w:noProof/>
        </w:rPr>
      </w:sdtEndPr>
      <w:sdtContent>
        <w:p w14:paraId="56781EF8" w14:textId="63F8229F" w:rsidR="003C5F31" w:rsidRPr="003C5F31" w:rsidRDefault="003C5F31">
          <w:pPr>
            <w:pStyle w:val="TOCHeading"/>
            <w:rPr>
              <w:rFonts w:ascii="Times New Roman" w:hAnsi="Times New Roman" w:cs="Times New Roman"/>
              <w:color w:val="auto"/>
              <w:sz w:val="24"/>
              <w:szCs w:val="24"/>
            </w:rPr>
          </w:pPr>
          <w:r w:rsidRPr="003C5F31">
            <w:rPr>
              <w:rFonts w:ascii="Times New Roman" w:hAnsi="Times New Roman" w:cs="Times New Roman"/>
              <w:color w:val="auto"/>
              <w:sz w:val="24"/>
              <w:szCs w:val="24"/>
            </w:rPr>
            <w:t>Table of Contents</w:t>
          </w:r>
        </w:p>
        <w:p w14:paraId="7583EF4F" w14:textId="064FE94A" w:rsidR="003C5F31" w:rsidRPr="003C5F31" w:rsidRDefault="003C5F31">
          <w:pPr>
            <w:pStyle w:val="TOC1"/>
            <w:tabs>
              <w:tab w:val="right" w:leader="dot" w:pos="9016"/>
            </w:tabs>
            <w:rPr>
              <w:rFonts w:cs="Times New Roman"/>
              <w:noProof/>
              <w:szCs w:val="24"/>
            </w:rPr>
          </w:pPr>
          <w:r w:rsidRPr="003C5F31">
            <w:rPr>
              <w:rFonts w:cs="Times New Roman"/>
              <w:szCs w:val="24"/>
            </w:rPr>
            <w:fldChar w:fldCharType="begin"/>
          </w:r>
          <w:r w:rsidRPr="003C5F31">
            <w:rPr>
              <w:rFonts w:cs="Times New Roman"/>
              <w:szCs w:val="24"/>
            </w:rPr>
            <w:instrText xml:space="preserve"> TOC \o "1-3" \h \z \u </w:instrText>
          </w:r>
          <w:r w:rsidRPr="003C5F31">
            <w:rPr>
              <w:rFonts w:cs="Times New Roman"/>
              <w:szCs w:val="24"/>
            </w:rPr>
            <w:fldChar w:fldCharType="separate"/>
          </w:r>
          <w:hyperlink w:anchor="_Toc158212320" w:history="1">
            <w:r w:rsidRPr="003C5F31">
              <w:rPr>
                <w:rStyle w:val="Hyperlink"/>
                <w:rFonts w:cs="Times New Roman"/>
                <w:noProof/>
                <w:color w:val="auto"/>
                <w:szCs w:val="24"/>
                <w:lang w:val="en-US"/>
              </w:rPr>
              <w:t>Executive Summary</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_Toc158212320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iii</w:t>
            </w:r>
            <w:r w:rsidRPr="003C5F31">
              <w:rPr>
                <w:rFonts w:cs="Times New Roman"/>
                <w:noProof/>
                <w:webHidden/>
                <w:szCs w:val="24"/>
              </w:rPr>
              <w:fldChar w:fldCharType="end"/>
            </w:r>
          </w:hyperlink>
        </w:p>
        <w:p w14:paraId="6180A1CF" w14:textId="65AABAB7" w:rsidR="003C5F31" w:rsidRPr="003C5F31" w:rsidRDefault="003C5F31">
          <w:pPr>
            <w:pStyle w:val="TOC1"/>
            <w:tabs>
              <w:tab w:val="right" w:leader="dot" w:pos="9016"/>
            </w:tabs>
            <w:rPr>
              <w:rFonts w:cs="Times New Roman"/>
              <w:noProof/>
              <w:szCs w:val="24"/>
            </w:rPr>
          </w:pPr>
          <w:hyperlink w:anchor="_Toc158212321" w:history="1">
            <w:r w:rsidRPr="003C5F31">
              <w:rPr>
                <w:rStyle w:val="Hyperlink"/>
                <w:rFonts w:cs="Times New Roman"/>
                <w:noProof/>
                <w:color w:val="auto"/>
                <w:szCs w:val="24"/>
              </w:rPr>
              <w:t>Business Evaluation Report</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_Toc158212321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1</w:t>
            </w:r>
            <w:r w:rsidRPr="003C5F31">
              <w:rPr>
                <w:rFonts w:cs="Times New Roman"/>
                <w:noProof/>
                <w:webHidden/>
                <w:szCs w:val="24"/>
              </w:rPr>
              <w:fldChar w:fldCharType="end"/>
            </w:r>
          </w:hyperlink>
        </w:p>
        <w:p w14:paraId="1ECC62A2" w14:textId="2E05B747" w:rsidR="003C5F31" w:rsidRPr="003C5F31" w:rsidRDefault="003C5F31">
          <w:pPr>
            <w:pStyle w:val="TOC1"/>
            <w:tabs>
              <w:tab w:val="right" w:leader="dot" w:pos="9016"/>
            </w:tabs>
            <w:rPr>
              <w:rFonts w:cs="Times New Roman"/>
              <w:noProof/>
              <w:szCs w:val="24"/>
            </w:rPr>
          </w:pPr>
          <w:hyperlink w:anchor="_Toc158212322" w:history="1">
            <w:r w:rsidRPr="003C5F31">
              <w:rPr>
                <w:rStyle w:val="Hyperlink"/>
                <w:rFonts w:cs="Times New Roman"/>
                <w:noProof/>
                <w:color w:val="auto"/>
                <w:szCs w:val="24"/>
                <w:lang w:val="en-US"/>
              </w:rPr>
              <w:t xml:space="preserve">Introduction/Background </w:t>
            </w:r>
            <w:r w:rsidRPr="003C5F31">
              <w:rPr>
                <w:rStyle w:val="Hyperlink"/>
                <w:rFonts w:cs="Times New Roman"/>
                <w:noProof/>
                <w:color w:val="auto"/>
                <w:szCs w:val="24"/>
              </w:rPr>
              <w:t>of</w:t>
            </w:r>
            <w:r w:rsidRPr="003C5F31">
              <w:rPr>
                <w:rStyle w:val="Hyperlink"/>
                <w:rFonts w:cs="Times New Roman"/>
                <w:noProof/>
                <w:color w:val="auto"/>
                <w:szCs w:val="24"/>
                <w:lang w:val="en-US"/>
              </w:rPr>
              <w:t xml:space="preserve"> Cafepod</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_Toc158212322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1</w:t>
            </w:r>
            <w:r w:rsidRPr="003C5F31">
              <w:rPr>
                <w:rFonts w:cs="Times New Roman"/>
                <w:noProof/>
                <w:webHidden/>
                <w:szCs w:val="24"/>
              </w:rPr>
              <w:fldChar w:fldCharType="end"/>
            </w:r>
          </w:hyperlink>
        </w:p>
        <w:p w14:paraId="21F0B1ED" w14:textId="46574104" w:rsidR="003C5F31" w:rsidRPr="003C5F31" w:rsidRDefault="003C5F31">
          <w:pPr>
            <w:pStyle w:val="TOC1"/>
            <w:tabs>
              <w:tab w:val="right" w:leader="dot" w:pos="9016"/>
            </w:tabs>
            <w:rPr>
              <w:rFonts w:cs="Times New Roman"/>
              <w:noProof/>
              <w:szCs w:val="24"/>
            </w:rPr>
          </w:pPr>
          <w:hyperlink w:anchor="_Toc158212323" w:history="1">
            <w:r w:rsidRPr="003C5F31">
              <w:rPr>
                <w:rStyle w:val="Hyperlink"/>
                <w:rFonts w:cs="Times New Roman"/>
                <w:noProof/>
                <w:color w:val="auto"/>
                <w:szCs w:val="24"/>
              </w:rPr>
              <w:t>CaféPod's</w:t>
            </w:r>
            <w:r w:rsidRPr="003C5F31">
              <w:rPr>
                <w:rStyle w:val="Hyperlink"/>
                <w:rFonts w:cs="Times New Roman"/>
                <w:noProof/>
                <w:color w:val="auto"/>
                <w:szCs w:val="24"/>
                <w:lang w:val="en-US"/>
              </w:rPr>
              <w:t xml:space="preserve"> Strengths and Weaknesses</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_Toc158212323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1</w:t>
            </w:r>
            <w:r w:rsidRPr="003C5F31">
              <w:rPr>
                <w:rFonts w:cs="Times New Roman"/>
                <w:noProof/>
                <w:webHidden/>
                <w:szCs w:val="24"/>
              </w:rPr>
              <w:fldChar w:fldCharType="end"/>
            </w:r>
          </w:hyperlink>
        </w:p>
        <w:p w14:paraId="29E6991B" w14:textId="18CE987C" w:rsidR="003C5F31" w:rsidRPr="003C5F31" w:rsidRDefault="003C5F31">
          <w:pPr>
            <w:pStyle w:val="TOC2"/>
            <w:tabs>
              <w:tab w:val="right" w:leader="dot" w:pos="9016"/>
            </w:tabs>
            <w:rPr>
              <w:rFonts w:cs="Times New Roman"/>
              <w:noProof/>
              <w:szCs w:val="24"/>
            </w:rPr>
          </w:pPr>
          <w:hyperlink w:anchor="_Toc158212324" w:history="1">
            <w:r w:rsidRPr="003C5F31">
              <w:rPr>
                <w:rStyle w:val="Hyperlink"/>
                <w:rFonts w:cs="Times New Roman"/>
                <w:noProof/>
                <w:color w:val="auto"/>
                <w:szCs w:val="24"/>
                <w:lang w:val="en-US"/>
              </w:rPr>
              <w:t>CaféPod's Strengths</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_Toc158212324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2</w:t>
            </w:r>
            <w:r w:rsidRPr="003C5F31">
              <w:rPr>
                <w:rFonts w:cs="Times New Roman"/>
                <w:noProof/>
                <w:webHidden/>
                <w:szCs w:val="24"/>
              </w:rPr>
              <w:fldChar w:fldCharType="end"/>
            </w:r>
          </w:hyperlink>
        </w:p>
        <w:p w14:paraId="0E8C69A4" w14:textId="4F56AFA5" w:rsidR="003C5F31" w:rsidRPr="003C5F31" w:rsidRDefault="003C5F31">
          <w:pPr>
            <w:pStyle w:val="TOC2"/>
            <w:tabs>
              <w:tab w:val="right" w:leader="dot" w:pos="9016"/>
            </w:tabs>
            <w:rPr>
              <w:rFonts w:cs="Times New Roman"/>
              <w:noProof/>
              <w:szCs w:val="24"/>
            </w:rPr>
          </w:pPr>
          <w:hyperlink w:anchor="_Toc158212325" w:history="1">
            <w:r w:rsidRPr="003C5F31">
              <w:rPr>
                <w:rStyle w:val="Hyperlink"/>
                <w:rFonts w:cs="Times New Roman"/>
                <w:noProof/>
                <w:color w:val="auto"/>
                <w:szCs w:val="24"/>
                <w:lang w:val="en-US"/>
              </w:rPr>
              <w:t>CaféPod's Weaknesses</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_Toc158212325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2</w:t>
            </w:r>
            <w:r w:rsidRPr="003C5F31">
              <w:rPr>
                <w:rFonts w:cs="Times New Roman"/>
                <w:noProof/>
                <w:webHidden/>
                <w:szCs w:val="24"/>
              </w:rPr>
              <w:fldChar w:fldCharType="end"/>
            </w:r>
          </w:hyperlink>
        </w:p>
        <w:p w14:paraId="3BBD8156" w14:textId="1929AC97" w:rsidR="003C5F31" w:rsidRPr="003C5F31" w:rsidRDefault="003C5F31">
          <w:pPr>
            <w:pStyle w:val="TOC1"/>
            <w:tabs>
              <w:tab w:val="right" w:leader="dot" w:pos="9016"/>
            </w:tabs>
            <w:rPr>
              <w:rFonts w:cs="Times New Roman"/>
              <w:noProof/>
              <w:szCs w:val="24"/>
            </w:rPr>
          </w:pPr>
          <w:hyperlink w:anchor="_Toc158212326" w:history="1">
            <w:r w:rsidRPr="003C5F31">
              <w:rPr>
                <w:rStyle w:val="Hyperlink"/>
                <w:rFonts w:cs="Times New Roman"/>
                <w:noProof/>
                <w:color w:val="auto"/>
                <w:szCs w:val="24"/>
                <w:lang w:val="en-US"/>
              </w:rPr>
              <w:t>Recommendation</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_Toc158212326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3</w:t>
            </w:r>
            <w:r w:rsidRPr="003C5F31">
              <w:rPr>
                <w:rFonts w:cs="Times New Roman"/>
                <w:noProof/>
                <w:webHidden/>
                <w:szCs w:val="24"/>
              </w:rPr>
              <w:fldChar w:fldCharType="end"/>
            </w:r>
          </w:hyperlink>
        </w:p>
        <w:p w14:paraId="70178207" w14:textId="1BED6B17" w:rsidR="003C5F31" w:rsidRPr="003C5F31" w:rsidRDefault="003C5F31">
          <w:pPr>
            <w:pStyle w:val="TOC1"/>
            <w:tabs>
              <w:tab w:val="right" w:leader="dot" w:pos="9016"/>
            </w:tabs>
            <w:rPr>
              <w:rFonts w:cs="Times New Roman"/>
              <w:noProof/>
              <w:szCs w:val="24"/>
            </w:rPr>
          </w:pPr>
          <w:hyperlink w:anchor="_Toc158212327" w:history="1">
            <w:r w:rsidRPr="003C5F31">
              <w:rPr>
                <w:rStyle w:val="Hyperlink"/>
                <w:rFonts w:cs="Times New Roman"/>
                <w:noProof/>
                <w:color w:val="auto"/>
                <w:szCs w:val="24"/>
                <w:lang w:val="en-US"/>
              </w:rPr>
              <w:t>References</w:t>
            </w:r>
            <w:r w:rsidRPr="003C5F31">
              <w:rPr>
                <w:rFonts w:cs="Times New Roman"/>
                <w:noProof/>
                <w:webHidden/>
                <w:szCs w:val="24"/>
              </w:rPr>
              <w:tab/>
            </w:r>
            <w:r w:rsidRPr="003C5F31">
              <w:rPr>
                <w:rFonts w:cs="Times New Roman"/>
                <w:noProof/>
                <w:webHidden/>
                <w:szCs w:val="24"/>
              </w:rPr>
              <w:fldChar w:fldCharType="begin"/>
            </w:r>
            <w:r w:rsidRPr="003C5F31">
              <w:rPr>
                <w:rFonts w:cs="Times New Roman"/>
                <w:noProof/>
                <w:webHidden/>
                <w:szCs w:val="24"/>
              </w:rPr>
              <w:instrText xml:space="preserve"> PAGEREF _Toc158212327 \h </w:instrText>
            </w:r>
            <w:r w:rsidRPr="003C5F31">
              <w:rPr>
                <w:rFonts w:cs="Times New Roman"/>
                <w:noProof/>
                <w:webHidden/>
                <w:szCs w:val="24"/>
              </w:rPr>
            </w:r>
            <w:r w:rsidRPr="003C5F31">
              <w:rPr>
                <w:rFonts w:cs="Times New Roman"/>
                <w:noProof/>
                <w:webHidden/>
                <w:szCs w:val="24"/>
              </w:rPr>
              <w:fldChar w:fldCharType="separate"/>
            </w:r>
            <w:r w:rsidRPr="003C5F31">
              <w:rPr>
                <w:rFonts w:cs="Times New Roman"/>
                <w:noProof/>
                <w:webHidden/>
                <w:szCs w:val="24"/>
              </w:rPr>
              <w:t>6</w:t>
            </w:r>
            <w:r w:rsidRPr="003C5F31">
              <w:rPr>
                <w:rFonts w:cs="Times New Roman"/>
                <w:noProof/>
                <w:webHidden/>
                <w:szCs w:val="24"/>
              </w:rPr>
              <w:fldChar w:fldCharType="end"/>
            </w:r>
          </w:hyperlink>
        </w:p>
        <w:p w14:paraId="5948E4FC" w14:textId="7E321FBA" w:rsidR="003C5F31" w:rsidRDefault="003C5F31">
          <w:r w:rsidRPr="003C5F31">
            <w:rPr>
              <w:rFonts w:cs="Times New Roman"/>
              <w:b/>
              <w:bCs/>
              <w:noProof/>
              <w:szCs w:val="24"/>
            </w:rPr>
            <w:fldChar w:fldCharType="end"/>
          </w:r>
        </w:p>
      </w:sdtContent>
    </w:sdt>
    <w:p w14:paraId="60B65138" w14:textId="77777777" w:rsidR="00C46ACA" w:rsidRDefault="00C46ACA" w:rsidP="00C46ACA">
      <w:pPr>
        <w:rPr>
          <w:lang w:val="en-US"/>
        </w:rPr>
      </w:pPr>
    </w:p>
    <w:p w14:paraId="14F42D94" w14:textId="77777777" w:rsidR="00C46ACA" w:rsidRDefault="00C46ACA" w:rsidP="00C46ACA">
      <w:pPr>
        <w:rPr>
          <w:lang w:val="en-US"/>
        </w:rPr>
      </w:pPr>
    </w:p>
    <w:p w14:paraId="73C423E7" w14:textId="77777777" w:rsidR="00C46ACA" w:rsidRDefault="00C46ACA" w:rsidP="00C46ACA">
      <w:pPr>
        <w:rPr>
          <w:lang w:val="en-US"/>
        </w:rPr>
      </w:pPr>
    </w:p>
    <w:p w14:paraId="5BDF210F" w14:textId="77777777" w:rsidR="00C46ACA" w:rsidRDefault="00C46ACA" w:rsidP="00C46ACA">
      <w:pPr>
        <w:rPr>
          <w:lang w:val="en-US"/>
        </w:rPr>
      </w:pPr>
    </w:p>
    <w:p w14:paraId="2DCE98E7" w14:textId="77777777" w:rsidR="00C46ACA" w:rsidRDefault="00C46ACA" w:rsidP="00C46ACA">
      <w:pPr>
        <w:rPr>
          <w:lang w:val="en-US"/>
        </w:rPr>
      </w:pPr>
    </w:p>
    <w:p w14:paraId="6CE4129F" w14:textId="77777777" w:rsidR="00C46ACA" w:rsidRDefault="00C46ACA" w:rsidP="00C46ACA">
      <w:pPr>
        <w:rPr>
          <w:lang w:val="en-US"/>
        </w:rPr>
      </w:pPr>
    </w:p>
    <w:p w14:paraId="38D1317D" w14:textId="77777777" w:rsidR="00C46ACA" w:rsidRDefault="00C46ACA" w:rsidP="00C46ACA">
      <w:pPr>
        <w:rPr>
          <w:lang w:val="en-US"/>
        </w:rPr>
      </w:pPr>
    </w:p>
    <w:p w14:paraId="3EC44955" w14:textId="77777777" w:rsidR="00C46ACA" w:rsidRDefault="00C46ACA" w:rsidP="00C46ACA">
      <w:pPr>
        <w:rPr>
          <w:lang w:val="en-US"/>
        </w:rPr>
      </w:pPr>
    </w:p>
    <w:p w14:paraId="4DE27F93" w14:textId="77777777" w:rsidR="00C46ACA" w:rsidRDefault="00C46ACA" w:rsidP="00C46ACA">
      <w:pPr>
        <w:rPr>
          <w:lang w:val="en-US"/>
        </w:rPr>
      </w:pPr>
    </w:p>
    <w:p w14:paraId="737B27AE" w14:textId="77777777" w:rsidR="00C46ACA" w:rsidRDefault="00C46ACA" w:rsidP="00C46ACA">
      <w:pPr>
        <w:rPr>
          <w:lang w:val="en-US"/>
        </w:rPr>
      </w:pPr>
    </w:p>
    <w:p w14:paraId="744449C5" w14:textId="77777777" w:rsidR="00C46ACA" w:rsidRDefault="00C46ACA" w:rsidP="00C46ACA">
      <w:pPr>
        <w:rPr>
          <w:lang w:val="en-US"/>
        </w:rPr>
      </w:pPr>
    </w:p>
    <w:p w14:paraId="74361560" w14:textId="77777777" w:rsidR="00C46ACA" w:rsidRDefault="00C46ACA" w:rsidP="00C46ACA">
      <w:pPr>
        <w:rPr>
          <w:lang w:val="en-US"/>
        </w:rPr>
      </w:pPr>
    </w:p>
    <w:p w14:paraId="5BCEC376" w14:textId="77777777" w:rsidR="00C46ACA" w:rsidRDefault="00C46ACA" w:rsidP="00C46ACA">
      <w:pPr>
        <w:rPr>
          <w:lang w:val="en-US"/>
        </w:rPr>
      </w:pPr>
    </w:p>
    <w:p w14:paraId="350E1C51" w14:textId="77777777" w:rsidR="00C46ACA" w:rsidRDefault="00C46ACA" w:rsidP="00C46ACA">
      <w:pPr>
        <w:rPr>
          <w:lang w:val="en-US"/>
        </w:rPr>
      </w:pPr>
    </w:p>
    <w:p w14:paraId="1CD565C5" w14:textId="77777777" w:rsidR="00C46ACA" w:rsidRDefault="00C46ACA" w:rsidP="00C46ACA">
      <w:pPr>
        <w:rPr>
          <w:lang w:val="en-US"/>
        </w:rPr>
      </w:pPr>
    </w:p>
    <w:p w14:paraId="49516A26" w14:textId="77777777" w:rsidR="00C46ACA" w:rsidRDefault="00C46ACA" w:rsidP="00C46ACA">
      <w:pPr>
        <w:rPr>
          <w:lang w:val="en-US"/>
        </w:rPr>
      </w:pPr>
    </w:p>
    <w:p w14:paraId="7441FE25" w14:textId="77777777" w:rsidR="00C46ACA" w:rsidRDefault="00C46ACA" w:rsidP="00C46ACA">
      <w:pPr>
        <w:rPr>
          <w:lang w:val="en-US"/>
        </w:rPr>
      </w:pPr>
    </w:p>
    <w:p w14:paraId="31A7120A" w14:textId="77777777" w:rsidR="00C46ACA" w:rsidRDefault="00C46ACA" w:rsidP="00C46ACA">
      <w:pPr>
        <w:rPr>
          <w:lang w:val="en-US"/>
        </w:rPr>
      </w:pPr>
    </w:p>
    <w:p w14:paraId="4E8D3DF8" w14:textId="77777777" w:rsidR="00C46ACA" w:rsidRDefault="00C46ACA" w:rsidP="00C46ACA">
      <w:pPr>
        <w:rPr>
          <w:lang w:val="en-US"/>
        </w:rPr>
      </w:pPr>
    </w:p>
    <w:p w14:paraId="6264B456" w14:textId="77777777" w:rsidR="00C46ACA" w:rsidRDefault="00C46ACA" w:rsidP="00C46ACA">
      <w:pPr>
        <w:rPr>
          <w:lang w:val="en-US"/>
        </w:rPr>
      </w:pPr>
    </w:p>
    <w:p w14:paraId="2B3EF65F" w14:textId="77777777" w:rsidR="00C46ACA" w:rsidRDefault="00C46ACA" w:rsidP="00C46ACA">
      <w:pPr>
        <w:rPr>
          <w:lang w:val="en-US"/>
        </w:rPr>
      </w:pPr>
    </w:p>
    <w:p w14:paraId="4C82988C" w14:textId="77777777" w:rsidR="00C46ACA" w:rsidRDefault="00C46ACA" w:rsidP="00C46ACA">
      <w:pPr>
        <w:rPr>
          <w:lang w:val="en-US"/>
        </w:rPr>
      </w:pPr>
    </w:p>
    <w:p w14:paraId="6BC97567" w14:textId="14A59DE4" w:rsidR="004D4DA7" w:rsidRDefault="004D4DA7" w:rsidP="004D4DA7">
      <w:pPr>
        <w:pStyle w:val="Heading1"/>
        <w:rPr>
          <w:lang w:val="en-US"/>
        </w:rPr>
      </w:pPr>
      <w:bookmarkStart w:id="1" w:name="_Toc158212320"/>
      <w:r>
        <w:rPr>
          <w:lang w:val="en-US"/>
        </w:rPr>
        <w:t>Executive Summary</w:t>
      </w:r>
      <w:bookmarkEnd w:id="1"/>
    </w:p>
    <w:p w14:paraId="0FD0DB89" w14:textId="134404A7" w:rsidR="00D61522" w:rsidRPr="00D61522" w:rsidRDefault="00D61522" w:rsidP="00D61522">
      <w:pPr>
        <w:spacing w:after="120" w:line="360" w:lineRule="auto"/>
      </w:pPr>
      <w:r w:rsidRPr="00D61522">
        <w:t xml:space="preserve">The CaféPod case study highlights the company's strengths in its wide distribution network, innovation and convenience, and focus on Nespresso-compatible capsules. However, it also identifies weaknesses, including environmental concerns related to single-use capsules, limited product diversification, and dependency on Nespresso compatibility. </w:t>
      </w:r>
      <w:r>
        <w:rPr>
          <w:lang w:val="en-US"/>
        </w:rPr>
        <w:t xml:space="preserve">The environmental concerns related to single use capsules was further analyzed. </w:t>
      </w:r>
      <w:r w:rsidRPr="00D61522">
        <w:t>To address the</w:t>
      </w:r>
      <w:r>
        <w:rPr>
          <w:lang w:val="en-US"/>
        </w:rPr>
        <w:t xml:space="preserve"> environmental concern </w:t>
      </w:r>
      <w:r w:rsidRPr="00D61522">
        <w:t>weaknesses, recommendations include adopting sustainable alternatives to single-use capsules, investing in research and development for eco-friendly packaging and reusable capsule options, and diversifying product offerings beyond capsules. Learning from competitors' strategies for product diversification and sustainability can further enhance CaféPod's market position. By implementing these recommendations, CaféPod can navigate environmental challenges, drive innovation, and secure long-term success in the competitive coffee industry.</w:t>
      </w:r>
    </w:p>
    <w:p w14:paraId="5A82C39D" w14:textId="77777777" w:rsidR="00D61522" w:rsidRPr="00D61522" w:rsidRDefault="00D61522" w:rsidP="00D61522">
      <w:pPr>
        <w:rPr>
          <w:vanish/>
        </w:rPr>
      </w:pPr>
      <w:r w:rsidRPr="00D61522">
        <w:rPr>
          <w:vanish/>
        </w:rPr>
        <w:t>Top of Form</w:t>
      </w:r>
    </w:p>
    <w:p w14:paraId="0F9F7A84" w14:textId="77777777" w:rsidR="004D4DA7" w:rsidRPr="004D4DA7" w:rsidRDefault="004D4DA7" w:rsidP="004D4DA7">
      <w:pPr>
        <w:rPr>
          <w:lang w:val="en-US"/>
        </w:rPr>
      </w:pPr>
    </w:p>
    <w:p w14:paraId="600FC7AE" w14:textId="77777777" w:rsidR="00C46ACA" w:rsidRDefault="00C46ACA" w:rsidP="00C46ACA">
      <w:pPr>
        <w:rPr>
          <w:lang w:val="en-US"/>
        </w:rPr>
      </w:pPr>
    </w:p>
    <w:p w14:paraId="4F386825" w14:textId="77777777" w:rsidR="00C46ACA" w:rsidRDefault="00C46ACA" w:rsidP="00C46ACA">
      <w:pPr>
        <w:rPr>
          <w:lang w:val="en-US"/>
        </w:rPr>
      </w:pPr>
    </w:p>
    <w:p w14:paraId="1F3A0DC6" w14:textId="77777777" w:rsidR="00C46ACA" w:rsidRDefault="00C46ACA" w:rsidP="00C46ACA">
      <w:pPr>
        <w:rPr>
          <w:lang w:val="en-US"/>
        </w:rPr>
      </w:pPr>
    </w:p>
    <w:p w14:paraId="59ECFB3E" w14:textId="77777777" w:rsidR="00C46ACA" w:rsidRDefault="00C46ACA" w:rsidP="00C46ACA">
      <w:pPr>
        <w:rPr>
          <w:lang w:val="en-US"/>
        </w:rPr>
      </w:pPr>
    </w:p>
    <w:p w14:paraId="1059AE69" w14:textId="77777777" w:rsidR="00C46ACA" w:rsidRDefault="00C46ACA" w:rsidP="00C46ACA">
      <w:pPr>
        <w:rPr>
          <w:lang w:val="en-US"/>
        </w:rPr>
      </w:pPr>
    </w:p>
    <w:p w14:paraId="0A6B1B18" w14:textId="77777777" w:rsidR="00C46ACA" w:rsidRDefault="00C46ACA" w:rsidP="00C46ACA">
      <w:pPr>
        <w:rPr>
          <w:lang w:val="en-US"/>
        </w:rPr>
      </w:pPr>
    </w:p>
    <w:p w14:paraId="407A6868" w14:textId="77777777" w:rsidR="00C46ACA" w:rsidRDefault="00C46ACA" w:rsidP="00C46ACA">
      <w:pPr>
        <w:rPr>
          <w:lang w:val="en-US"/>
        </w:rPr>
      </w:pPr>
    </w:p>
    <w:p w14:paraId="437AA492" w14:textId="77777777" w:rsidR="00C46ACA" w:rsidRDefault="00C46ACA" w:rsidP="00C46ACA">
      <w:pPr>
        <w:rPr>
          <w:lang w:val="en-US"/>
        </w:rPr>
      </w:pPr>
    </w:p>
    <w:p w14:paraId="03398339" w14:textId="77777777" w:rsidR="00C46ACA" w:rsidRDefault="00C46ACA" w:rsidP="00C46ACA">
      <w:pPr>
        <w:rPr>
          <w:lang w:val="en-US"/>
        </w:rPr>
      </w:pPr>
    </w:p>
    <w:p w14:paraId="5165DA33" w14:textId="77777777" w:rsidR="00C46ACA" w:rsidRDefault="00C46ACA" w:rsidP="00C46ACA">
      <w:pPr>
        <w:rPr>
          <w:lang w:val="en-US"/>
        </w:rPr>
      </w:pPr>
    </w:p>
    <w:p w14:paraId="3E6FA935" w14:textId="77777777" w:rsidR="00C46ACA" w:rsidRDefault="00C46ACA" w:rsidP="00C46ACA">
      <w:pPr>
        <w:rPr>
          <w:lang w:val="en-US"/>
        </w:rPr>
      </w:pPr>
    </w:p>
    <w:p w14:paraId="1353845A" w14:textId="77777777" w:rsidR="00C46ACA" w:rsidRDefault="00C46ACA" w:rsidP="00C46ACA">
      <w:pPr>
        <w:rPr>
          <w:lang w:val="en-US"/>
        </w:rPr>
      </w:pPr>
    </w:p>
    <w:p w14:paraId="293BCC75" w14:textId="77777777" w:rsidR="00C46ACA" w:rsidRDefault="00C46ACA" w:rsidP="00C46ACA">
      <w:pPr>
        <w:rPr>
          <w:lang w:val="en-US"/>
        </w:rPr>
      </w:pPr>
    </w:p>
    <w:p w14:paraId="78915BCE" w14:textId="77777777" w:rsidR="00C72B68" w:rsidRDefault="00C72B68" w:rsidP="00C46ACA">
      <w:pPr>
        <w:rPr>
          <w:lang w:val="en-US"/>
        </w:rPr>
        <w:sectPr w:rsidR="00C72B68" w:rsidSect="004A5C12">
          <w:footerReference w:type="default" r:id="rId8"/>
          <w:pgSz w:w="11906" w:h="16838"/>
          <w:pgMar w:top="1440" w:right="1440" w:bottom="1440" w:left="1440" w:header="708" w:footer="708" w:gutter="0"/>
          <w:pgNumType w:fmt="lowerRoman"/>
          <w:cols w:space="708"/>
          <w:docGrid w:linePitch="360"/>
        </w:sectPr>
      </w:pPr>
    </w:p>
    <w:p w14:paraId="534E5341" w14:textId="2ABA67F6" w:rsidR="00C46ACA" w:rsidRPr="00C46ACA" w:rsidRDefault="00C46ACA" w:rsidP="004760EC">
      <w:pPr>
        <w:pStyle w:val="Heading1"/>
        <w:jc w:val="center"/>
      </w:pPr>
      <w:bookmarkStart w:id="2" w:name="_Toc158212321"/>
      <w:r w:rsidRPr="00C46ACA">
        <w:t>Business Evaluation Report</w:t>
      </w:r>
      <w:bookmarkEnd w:id="2"/>
    </w:p>
    <w:p w14:paraId="500A5793" w14:textId="10BBDCF5" w:rsidR="00F84085" w:rsidRPr="004F4A88" w:rsidRDefault="00F84085" w:rsidP="00C46ACA">
      <w:pPr>
        <w:pStyle w:val="Heading1"/>
        <w:rPr>
          <w:lang w:val="en-US"/>
        </w:rPr>
      </w:pPr>
      <w:bookmarkStart w:id="3" w:name="_Toc158212322"/>
      <w:r w:rsidRPr="004F4A88">
        <w:rPr>
          <w:lang w:val="en-US"/>
        </w:rPr>
        <w:t xml:space="preserve">Introduction/Background </w:t>
      </w:r>
      <w:r w:rsidRPr="00C46ACA">
        <w:t>of</w:t>
      </w:r>
      <w:r w:rsidRPr="004F4A88">
        <w:rPr>
          <w:lang w:val="en-US"/>
        </w:rPr>
        <w:t xml:space="preserve"> </w:t>
      </w:r>
      <w:proofErr w:type="spellStart"/>
      <w:r w:rsidRPr="004F4A88">
        <w:rPr>
          <w:lang w:val="en-US"/>
        </w:rPr>
        <w:t>Cafepod</w:t>
      </w:r>
      <w:bookmarkEnd w:id="3"/>
      <w:proofErr w:type="spellEnd"/>
    </w:p>
    <w:p w14:paraId="2DC965A3" w14:textId="6DDA9504" w:rsidR="00F84085" w:rsidRPr="004F4A88" w:rsidRDefault="00FE10D3" w:rsidP="00E67F7D">
      <w:pPr>
        <w:spacing w:after="120" w:line="360" w:lineRule="auto"/>
        <w:rPr>
          <w:rFonts w:cs="Times New Roman"/>
          <w:szCs w:val="24"/>
        </w:rPr>
      </w:pPr>
      <w:r w:rsidRPr="00FE10D3">
        <w:rPr>
          <w:rFonts w:cs="Times New Roman"/>
          <w:szCs w:val="24"/>
        </w:rPr>
        <w:t>CafePod is a stand-alone coffee company founded on the fundamental principle of providing coffee enthusiasts with robust and stimulating beverages. It often serves excellent coffee that has been expertly roasted with a strong dose of distinctiveness. In 201</w:t>
      </w:r>
      <w:r w:rsidR="00D82AA2">
        <w:rPr>
          <w:rFonts w:cs="Times New Roman"/>
          <w:szCs w:val="24"/>
          <w:lang w:val="en-US"/>
        </w:rPr>
        <w:t>2</w:t>
      </w:r>
      <w:r w:rsidRPr="00FE10D3">
        <w:rPr>
          <w:rFonts w:cs="Times New Roman"/>
          <w:szCs w:val="24"/>
        </w:rPr>
        <w:t>, CafePod commenced its operations</w:t>
      </w:r>
      <w:r w:rsidR="00D82AA2" w:rsidRPr="00D82AA2">
        <w:t xml:space="preserve"> </w:t>
      </w:r>
      <w:r w:rsidR="00D82AA2" w:rsidRPr="00D82AA2">
        <w:rPr>
          <w:rFonts w:cs="Times New Roman"/>
          <w:szCs w:val="24"/>
        </w:rPr>
        <w:t>(Williams, 2021)</w:t>
      </w:r>
      <w:r w:rsidRPr="00FE10D3">
        <w:rPr>
          <w:rFonts w:cs="Times New Roman"/>
          <w:szCs w:val="24"/>
        </w:rPr>
        <w:t>. It was started by two friends, Brent Hadfield and Peter Grainger. They both began their business on the basis of their shared optimism regarding stimulating, potent coffee. In the coming years, Cafepod hopes to surpass all other retail coffee brands in the UK by offering a wide variety of innovative and superior coffee products</w:t>
      </w:r>
      <w:r w:rsidR="00FD3749" w:rsidRPr="004F4A88">
        <w:rPr>
          <w:rFonts w:cs="Times New Roman"/>
          <w:szCs w:val="24"/>
        </w:rPr>
        <w:t xml:space="preserve"> </w:t>
      </w:r>
      <w:r w:rsidR="00166327" w:rsidRPr="00166327">
        <w:rPr>
          <w:rFonts w:cs="Times New Roman"/>
          <w:szCs w:val="24"/>
        </w:rPr>
        <w:t>(Brown, 2023)</w:t>
      </w:r>
      <w:r w:rsidR="00FD3749" w:rsidRPr="004F4A88">
        <w:rPr>
          <w:rFonts w:cs="Times New Roman"/>
          <w:szCs w:val="24"/>
        </w:rPr>
        <w:t>.</w:t>
      </w:r>
    </w:p>
    <w:p w14:paraId="7CB15310" w14:textId="6BE8B104" w:rsidR="001258B6" w:rsidRPr="004F4A88" w:rsidRDefault="00FE10D3" w:rsidP="004F4A88">
      <w:pPr>
        <w:spacing w:after="120" w:line="360" w:lineRule="auto"/>
        <w:rPr>
          <w:rFonts w:cs="Times New Roman"/>
          <w:szCs w:val="24"/>
        </w:rPr>
      </w:pPr>
      <w:r w:rsidRPr="00FE10D3">
        <w:rPr>
          <w:rFonts w:cs="Times New Roman"/>
          <w:szCs w:val="24"/>
        </w:rPr>
        <w:t>CaféPod has established a strong market presence as a producer and distributor of Nespresso-compatible coffee capsules. Their products are widely accessible and visible due to their vast network of 25,000 distribution points, which includes major stores, located throughout the United Kingdom</w:t>
      </w:r>
      <w:r w:rsidR="00166327">
        <w:rPr>
          <w:rFonts w:cs="Times New Roman"/>
          <w:szCs w:val="24"/>
          <w:lang w:val="en-US"/>
        </w:rPr>
        <w:t xml:space="preserve"> </w:t>
      </w:r>
      <w:r w:rsidR="00166327" w:rsidRPr="00166327">
        <w:rPr>
          <w:rFonts w:cs="Times New Roman"/>
          <w:szCs w:val="24"/>
        </w:rPr>
        <w:t>(Mindful Investor, 2017).</w:t>
      </w:r>
      <w:r w:rsidR="00AD0383">
        <w:rPr>
          <w:rFonts w:cs="Times New Roman"/>
          <w:szCs w:val="24"/>
          <w:lang w:val="en-US"/>
        </w:rPr>
        <w:t xml:space="preserve"> </w:t>
      </w:r>
      <w:r w:rsidRPr="00FE10D3">
        <w:rPr>
          <w:rFonts w:cs="Times New Roman"/>
          <w:szCs w:val="24"/>
        </w:rPr>
        <w:t>The organization's £5.2 million in finance, which comes mostly from stock investments from high-net-worth people, shows that its growth possibilities and marketplace viability are highly regarded</w:t>
      </w:r>
      <w:r w:rsidR="00C125D9">
        <w:rPr>
          <w:rFonts w:cs="Times New Roman"/>
          <w:szCs w:val="24"/>
          <w:lang w:val="en-US"/>
        </w:rPr>
        <w:t xml:space="preserve"> </w:t>
      </w:r>
      <w:r w:rsidR="00C125D9" w:rsidRPr="00C125D9">
        <w:rPr>
          <w:rFonts w:cs="Times New Roman"/>
          <w:szCs w:val="24"/>
        </w:rPr>
        <w:t>(Mindful Investor, 2017)</w:t>
      </w:r>
      <w:r w:rsidRPr="00FE10D3">
        <w:rPr>
          <w:rFonts w:cs="Times New Roman"/>
          <w:szCs w:val="24"/>
        </w:rPr>
        <w:t>.</w:t>
      </w:r>
      <w:r w:rsidR="00487542" w:rsidRPr="004F4A88">
        <w:rPr>
          <w:rFonts w:cs="Times New Roman"/>
          <w:szCs w:val="24"/>
        </w:rPr>
        <w:t xml:space="preserve"> </w:t>
      </w:r>
      <w:r w:rsidRPr="00FE10D3">
        <w:rPr>
          <w:rFonts w:cs="Times New Roman"/>
          <w:szCs w:val="24"/>
        </w:rPr>
        <w:t>With this financial support, CaféPod is more capable to innovate, grow its product line, and maintain its position as an innovator in the competitive coffee capsule industry. Businesses such as Press Coffee &amp; Co., London Grade Coffee, and SF Bay Coffee are competitors of CaféPod</w:t>
      </w:r>
      <w:r w:rsidR="00290271" w:rsidRPr="00290271">
        <w:t xml:space="preserve"> </w:t>
      </w:r>
      <w:r w:rsidR="00290271" w:rsidRPr="00290271">
        <w:rPr>
          <w:rFonts w:cs="Times New Roman"/>
          <w:szCs w:val="24"/>
        </w:rPr>
        <w:t>(Owler, 2023)</w:t>
      </w:r>
      <w:r w:rsidRPr="00FE10D3">
        <w:rPr>
          <w:rFonts w:cs="Times New Roman"/>
          <w:szCs w:val="24"/>
        </w:rPr>
        <w:t>. But what makes CaféPod unique is its commitment to giving customers delicious, premium coffee that's simple to make at home and convenient.</w:t>
      </w:r>
      <w:r w:rsidR="00487542" w:rsidRPr="004F4A88">
        <w:rPr>
          <w:rFonts w:cs="Times New Roman"/>
          <w:szCs w:val="24"/>
        </w:rPr>
        <w:t xml:space="preserve"> </w:t>
      </w:r>
      <w:r w:rsidR="00E67F7D" w:rsidRPr="00E67F7D">
        <w:rPr>
          <w:rFonts w:cs="Times New Roman"/>
          <w:szCs w:val="24"/>
        </w:rPr>
        <w:t>In contrast to its rivals, CaféPod concentrates only on capsules that work with Nespresso machines, directly meeting the needs of coffee lovers who appreciate a simple and delightful brewing process</w:t>
      </w:r>
      <w:r w:rsidR="00EC13DA">
        <w:rPr>
          <w:rFonts w:cs="Times New Roman"/>
          <w:szCs w:val="24"/>
          <w:lang w:val="en-US"/>
        </w:rPr>
        <w:t xml:space="preserve"> </w:t>
      </w:r>
      <w:r w:rsidR="00EC13DA" w:rsidRPr="00EC13DA">
        <w:rPr>
          <w:rFonts w:cs="Times New Roman"/>
          <w:szCs w:val="24"/>
        </w:rPr>
        <w:t>(CafePod, 2024)</w:t>
      </w:r>
      <w:r w:rsidR="00E67F7D" w:rsidRPr="00E67F7D">
        <w:rPr>
          <w:rFonts w:cs="Times New Roman"/>
          <w:szCs w:val="24"/>
        </w:rPr>
        <w:t>. Because of its area of expertise, CaféPod stands out in a congested industry by simplifying its product choices and giving customers a reliable and satisfying coffee experience.</w:t>
      </w:r>
      <w:r w:rsidR="00B8705F">
        <w:rPr>
          <w:rFonts w:cs="Times New Roman"/>
          <w:szCs w:val="24"/>
          <w:lang w:val="en-US"/>
        </w:rPr>
        <w:t xml:space="preserve"> </w:t>
      </w:r>
      <w:r w:rsidR="001258B6" w:rsidRPr="004F4A88">
        <w:rPr>
          <w:rFonts w:cs="Times New Roman"/>
          <w:szCs w:val="24"/>
        </w:rPr>
        <w:t xml:space="preserve">This report evaluates CaféPod's </w:t>
      </w:r>
      <w:r w:rsidR="001258B6" w:rsidRPr="004F4A88">
        <w:rPr>
          <w:rFonts w:cs="Times New Roman"/>
          <w:szCs w:val="24"/>
          <w:lang w:val="en-US"/>
        </w:rPr>
        <w:t>business strengths and weaknesses and gives solutions for the weakness the business faces.</w:t>
      </w:r>
    </w:p>
    <w:p w14:paraId="5C454D30" w14:textId="1A537865" w:rsidR="004F4A88" w:rsidRDefault="004F4A88" w:rsidP="00C46ACA">
      <w:pPr>
        <w:pStyle w:val="Heading1"/>
        <w:rPr>
          <w:lang w:val="en-US"/>
        </w:rPr>
      </w:pPr>
      <w:bookmarkStart w:id="4" w:name="_Toc158212323"/>
      <w:r w:rsidRPr="004F4A88">
        <w:t>CaféPod's</w:t>
      </w:r>
      <w:r w:rsidRPr="004F4A88">
        <w:rPr>
          <w:lang w:val="en-US"/>
        </w:rPr>
        <w:t xml:space="preserve"> Strengths and Weaknesses</w:t>
      </w:r>
      <w:bookmarkEnd w:id="4"/>
    </w:p>
    <w:p w14:paraId="3011CD2D" w14:textId="5CAB22DE" w:rsidR="00481F26" w:rsidRDefault="00481F26" w:rsidP="00481F26">
      <w:pPr>
        <w:spacing w:after="120" w:line="360" w:lineRule="auto"/>
        <w:rPr>
          <w:rFonts w:cs="Times New Roman"/>
          <w:szCs w:val="24"/>
          <w:lang w:val="en-US"/>
        </w:rPr>
      </w:pPr>
      <w:r w:rsidRPr="00481F26">
        <w:rPr>
          <w:rFonts w:cs="Times New Roman"/>
          <w:szCs w:val="24"/>
          <w:lang w:val="en-US"/>
        </w:rPr>
        <w:t xml:space="preserve">In this report, we will conduct a SWOT analysis of </w:t>
      </w:r>
      <w:proofErr w:type="spellStart"/>
      <w:r w:rsidRPr="00481F26">
        <w:rPr>
          <w:rFonts w:cs="Times New Roman"/>
          <w:szCs w:val="24"/>
          <w:lang w:val="en-US"/>
        </w:rPr>
        <w:t>CaféPod</w:t>
      </w:r>
      <w:proofErr w:type="spellEnd"/>
      <w:r w:rsidRPr="00481F26">
        <w:rPr>
          <w:rFonts w:cs="Times New Roman"/>
          <w:szCs w:val="24"/>
          <w:lang w:val="en-US"/>
        </w:rPr>
        <w:t xml:space="preserve"> to assess its strengths and weaknesses. This analysis aims to provide insights into </w:t>
      </w:r>
      <w:proofErr w:type="spellStart"/>
      <w:r w:rsidRPr="00481F26">
        <w:rPr>
          <w:rFonts w:cs="Times New Roman"/>
          <w:szCs w:val="24"/>
          <w:lang w:val="en-US"/>
        </w:rPr>
        <w:t>CaféPod's</w:t>
      </w:r>
      <w:proofErr w:type="spellEnd"/>
      <w:r w:rsidRPr="00481F26">
        <w:rPr>
          <w:rFonts w:cs="Times New Roman"/>
          <w:szCs w:val="24"/>
          <w:lang w:val="en-US"/>
        </w:rPr>
        <w:t xml:space="preserve"> areas of excellence and areas needing improvement, thus aiding the company in </w:t>
      </w:r>
      <w:r>
        <w:rPr>
          <w:rFonts w:cs="Times New Roman"/>
          <w:szCs w:val="24"/>
          <w:lang w:val="en-US"/>
        </w:rPr>
        <w:t>developing</w:t>
      </w:r>
      <w:r w:rsidRPr="00481F26">
        <w:rPr>
          <w:rFonts w:cs="Times New Roman"/>
          <w:szCs w:val="24"/>
          <w:lang w:val="en-US"/>
        </w:rPr>
        <w:t xml:space="preserve"> effective strategies for future planning.</w:t>
      </w:r>
    </w:p>
    <w:p w14:paraId="764958E2" w14:textId="156DB568" w:rsidR="000D33EA" w:rsidRPr="000D33EA" w:rsidRDefault="000D33EA" w:rsidP="00C46ACA">
      <w:pPr>
        <w:pStyle w:val="Heading2"/>
        <w:rPr>
          <w:b w:val="0"/>
          <w:lang w:val="en-US"/>
        </w:rPr>
      </w:pPr>
      <w:bookmarkStart w:id="5" w:name="_Toc158212324"/>
      <w:proofErr w:type="spellStart"/>
      <w:r w:rsidRPr="000D33EA">
        <w:rPr>
          <w:lang w:val="en-US"/>
        </w:rPr>
        <w:t>CaféPod's</w:t>
      </w:r>
      <w:proofErr w:type="spellEnd"/>
      <w:r w:rsidRPr="000D33EA">
        <w:rPr>
          <w:lang w:val="en-US"/>
        </w:rPr>
        <w:t xml:space="preserve"> Strengths</w:t>
      </w:r>
      <w:bookmarkEnd w:id="5"/>
    </w:p>
    <w:p w14:paraId="0652FC7E" w14:textId="7CD36512" w:rsidR="000D33EA" w:rsidRDefault="004C3B83" w:rsidP="00481F26">
      <w:pPr>
        <w:spacing w:after="120" w:line="360" w:lineRule="auto"/>
        <w:rPr>
          <w:rFonts w:cs="Times New Roman"/>
          <w:szCs w:val="24"/>
          <w:lang w:val="en-US"/>
        </w:rPr>
      </w:pPr>
      <w:r w:rsidRPr="004C3B83">
        <w:rPr>
          <w:rFonts w:cs="Times New Roman"/>
          <w:szCs w:val="24"/>
          <w:lang w:val="en-US"/>
        </w:rPr>
        <w:t xml:space="preserve">A notable strength of </w:t>
      </w:r>
      <w:proofErr w:type="spellStart"/>
      <w:r w:rsidRPr="004C3B83">
        <w:rPr>
          <w:rFonts w:cs="Times New Roman"/>
          <w:szCs w:val="24"/>
          <w:lang w:val="en-US"/>
        </w:rPr>
        <w:t>CaféPod</w:t>
      </w:r>
      <w:proofErr w:type="spellEnd"/>
      <w:r w:rsidRPr="004C3B83">
        <w:rPr>
          <w:rFonts w:cs="Times New Roman"/>
          <w:szCs w:val="24"/>
          <w:lang w:val="en-US"/>
        </w:rPr>
        <w:t xml:space="preserve"> is its wide distribution network. Major businesses can readily obtain </w:t>
      </w:r>
      <w:proofErr w:type="spellStart"/>
      <w:r w:rsidRPr="004C3B83">
        <w:rPr>
          <w:rFonts w:cs="Times New Roman"/>
          <w:szCs w:val="24"/>
          <w:lang w:val="en-US"/>
        </w:rPr>
        <w:t>CaféPod's</w:t>
      </w:r>
      <w:proofErr w:type="spellEnd"/>
      <w:r w:rsidRPr="004C3B83">
        <w:rPr>
          <w:rFonts w:cs="Times New Roman"/>
          <w:szCs w:val="24"/>
          <w:lang w:val="en-US"/>
        </w:rPr>
        <w:t xml:space="preserve"> products due to its 25,000 outlets for distribution around the United Kingdom</w:t>
      </w:r>
      <w:r w:rsidR="003C145D" w:rsidRPr="003C145D">
        <w:t xml:space="preserve"> </w:t>
      </w:r>
      <w:r w:rsidR="003C145D" w:rsidRPr="003C145D">
        <w:rPr>
          <w:rFonts w:cs="Times New Roman"/>
          <w:szCs w:val="24"/>
          <w:lang w:val="en-US"/>
        </w:rPr>
        <w:t>(Mindful Investor, 2017)</w:t>
      </w:r>
      <w:r w:rsidRPr="004C3B83">
        <w:rPr>
          <w:rFonts w:cs="Times New Roman"/>
          <w:szCs w:val="24"/>
          <w:lang w:val="en-US"/>
        </w:rPr>
        <w:t xml:space="preserve">. This broad reach strengthens their market position. The organization's vast distribution system is beneficial because it allows consumers to quickly buy </w:t>
      </w:r>
      <w:proofErr w:type="spellStart"/>
      <w:r w:rsidRPr="004C3B83">
        <w:rPr>
          <w:rFonts w:cs="Times New Roman"/>
          <w:szCs w:val="24"/>
          <w:lang w:val="en-US"/>
        </w:rPr>
        <w:t>CaféPod</w:t>
      </w:r>
      <w:proofErr w:type="spellEnd"/>
      <w:r w:rsidRPr="004C3B83">
        <w:rPr>
          <w:rFonts w:cs="Times New Roman"/>
          <w:szCs w:val="24"/>
          <w:lang w:val="en-US"/>
        </w:rPr>
        <w:t xml:space="preserve"> products during their normal shopping visits around the UK.</w:t>
      </w:r>
      <w:r w:rsidR="00B6445B">
        <w:rPr>
          <w:rFonts w:cs="Times New Roman"/>
          <w:szCs w:val="24"/>
          <w:lang w:val="en-US"/>
        </w:rPr>
        <w:t xml:space="preserve"> </w:t>
      </w:r>
      <w:r w:rsidR="001973F9" w:rsidRPr="001973F9">
        <w:rPr>
          <w:rFonts w:cs="Times New Roman"/>
          <w:szCs w:val="24"/>
          <w:lang w:val="en-US"/>
        </w:rPr>
        <w:t>Furthermore, this wide range of distribution aids in regular exposure, which strengthens brand identification and promotes regular sales</w:t>
      </w:r>
      <w:r w:rsidR="00AE0460" w:rsidRPr="00AE0460">
        <w:t xml:space="preserve"> </w:t>
      </w:r>
      <w:r w:rsidR="00AE0460" w:rsidRPr="00AE0460">
        <w:rPr>
          <w:rFonts w:cs="Times New Roman"/>
          <w:szCs w:val="24"/>
          <w:lang w:val="en-US"/>
        </w:rPr>
        <w:t>(Ward et al., 2020)</w:t>
      </w:r>
      <w:r w:rsidR="001973F9" w:rsidRPr="001973F9">
        <w:rPr>
          <w:rFonts w:cs="Times New Roman"/>
          <w:szCs w:val="24"/>
          <w:lang w:val="en-US"/>
        </w:rPr>
        <w:t xml:space="preserve">. Consumers strolling grocery shelves or internet sites come across the unique packaging and branding of </w:t>
      </w:r>
      <w:proofErr w:type="spellStart"/>
      <w:r w:rsidR="001973F9" w:rsidRPr="001973F9">
        <w:rPr>
          <w:rFonts w:cs="Times New Roman"/>
          <w:szCs w:val="24"/>
          <w:lang w:val="en-US"/>
        </w:rPr>
        <w:t>CaféPod</w:t>
      </w:r>
      <w:proofErr w:type="spellEnd"/>
      <w:r w:rsidR="001973F9" w:rsidRPr="001973F9">
        <w:rPr>
          <w:rFonts w:cs="Times New Roman"/>
          <w:szCs w:val="24"/>
          <w:lang w:val="en-US"/>
        </w:rPr>
        <w:t>.</w:t>
      </w:r>
    </w:p>
    <w:p w14:paraId="1CE9DF99" w14:textId="4558ACA6" w:rsidR="003F2712" w:rsidRDefault="001070CF" w:rsidP="00B63D35">
      <w:pPr>
        <w:spacing w:after="120" w:line="360" w:lineRule="auto"/>
        <w:rPr>
          <w:rFonts w:cs="Times New Roman"/>
          <w:szCs w:val="24"/>
          <w:lang w:val="en-US"/>
        </w:rPr>
      </w:pPr>
      <w:r w:rsidRPr="001070CF">
        <w:rPr>
          <w:rFonts w:cs="Times New Roman"/>
          <w:szCs w:val="24"/>
          <w:lang w:val="en-US"/>
        </w:rPr>
        <w:t xml:space="preserve">Another strength of the </w:t>
      </w:r>
      <w:proofErr w:type="spellStart"/>
      <w:r w:rsidRPr="001070CF">
        <w:rPr>
          <w:rFonts w:cs="Times New Roman"/>
          <w:szCs w:val="24"/>
          <w:lang w:val="en-US"/>
        </w:rPr>
        <w:t>CaféPod</w:t>
      </w:r>
      <w:proofErr w:type="spellEnd"/>
      <w:r w:rsidRPr="001070CF">
        <w:rPr>
          <w:rFonts w:cs="Times New Roman"/>
          <w:szCs w:val="24"/>
          <w:lang w:val="en-US"/>
        </w:rPr>
        <w:t xml:space="preserve"> business is innovation and convenience. The brewing procedure with </w:t>
      </w:r>
      <w:proofErr w:type="spellStart"/>
      <w:r w:rsidRPr="001070CF">
        <w:rPr>
          <w:rFonts w:cs="Times New Roman"/>
          <w:szCs w:val="24"/>
          <w:lang w:val="en-US"/>
        </w:rPr>
        <w:t>CaféPod</w:t>
      </w:r>
      <w:proofErr w:type="spellEnd"/>
      <w:r w:rsidRPr="001070CF">
        <w:rPr>
          <w:rFonts w:cs="Times New Roman"/>
          <w:szCs w:val="24"/>
          <w:lang w:val="en-US"/>
        </w:rPr>
        <w:t xml:space="preserve"> capsules is fast and delightful. Nespresso-compatible capsules from </w:t>
      </w:r>
      <w:proofErr w:type="spellStart"/>
      <w:r w:rsidRPr="001070CF">
        <w:rPr>
          <w:rFonts w:cs="Times New Roman"/>
          <w:szCs w:val="24"/>
          <w:lang w:val="en-US"/>
        </w:rPr>
        <w:t>CaféPod</w:t>
      </w:r>
      <w:proofErr w:type="spellEnd"/>
      <w:r w:rsidRPr="001070CF">
        <w:rPr>
          <w:rFonts w:cs="Times New Roman"/>
          <w:szCs w:val="24"/>
          <w:lang w:val="en-US"/>
        </w:rPr>
        <w:t xml:space="preserve"> offer a quick and easy brewing experience, in contrast to traditional techniques that require manual brewing, measurement, and crushing of the beans</w:t>
      </w:r>
      <w:r w:rsidR="00B16AE4">
        <w:rPr>
          <w:rFonts w:cs="Times New Roman"/>
          <w:szCs w:val="24"/>
          <w:lang w:val="en-US"/>
        </w:rPr>
        <w:t xml:space="preserve"> (</w:t>
      </w:r>
      <w:proofErr w:type="spellStart"/>
      <w:r w:rsidR="00B16AE4" w:rsidRPr="001070CF">
        <w:rPr>
          <w:rFonts w:cs="Times New Roman"/>
          <w:szCs w:val="24"/>
          <w:lang w:val="en-US"/>
        </w:rPr>
        <w:t>CafePod</w:t>
      </w:r>
      <w:proofErr w:type="spellEnd"/>
      <w:r w:rsidR="00B16AE4">
        <w:rPr>
          <w:rFonts w:cs="Times New Roman"/>
          <w:szCs w:val="24"/>
          <w:lang w:val="en-US"/>
        </w:rPr>
        <w:t>, 2024)</w:t>
      </w:r>
      <w:r w:rsidRPr="001070CF">
        <w:rPr>
          <w:rFonts w:cs="Times New Roman"/>
          <w:szCs w:val="24"/>
          <w:lang w:val="en-US"/>
        </w:rPr>
        <w:t xml:space="preserve">. Coffee drinkers who lead busy lifestyles at work or home value the </w:t>
      </w:r>
      <w:r>
        <w:rPr>
          <w:rFonts w:cs="Times New Roman"/>
          <w:szCs w:val="24"/>
          <w:lang w:val="en-US"/>
        </w:rPr>
        <w:t>time-saving</w:t>
      </w:r>
      <w:r w:rsidRPr="001070CF">
        <w:rPr>
          <w:rFonts w:cs="Times New Roman"/>
          <w:szCs w:val="24"/>
          <w:lang w:val="en-US"/>
        </w:rPr>
        <w:t xml:space="preserve"> feature of </w:t>
      </w:r>
      <w:proofErr w:type="spellStart"/>
      <w:r w:rsidRPr="001070CF">
        <w:rPr>
          <w:rFonts w:cs="Times New Roman"/>
          <w:szCs w:val="24"/>
          <w:lang w:val="en-US"/>
        </w:rPr>
        <w:t>CafePod</w:t>
      </w:r>
      <w:proofErr w:type="spellEnd"/>
      <w:r w:rsidRPr="001070CF">
        <w:rPr>
          <w:rFonts w:cs="Times New Roman"/>
          <w:szCs w:val="24"/>
          <w:lang w:val="en-US"/>
        </w:rPr>
        <w:t xml:space="preserve"> capsules.</w:t>
      </w:r>
      <w:r w:rsidR="00B63D35">
        <w:rPr>
          <w:rFonts w:cs="Times New Roman"/>
          <w:szCs w:val="24"/>
          <w:lang w:val="en-US"/>
        </w:rPr>
        <w:t xml:space="preserve"> </w:t>
      </w:r>
      <w:proofErr w:type="spellStart"/>
      <w:r w:rsidRPr="001070CF">
        <w:rPr>
          <w:rFonts w:cs="Times New Roman"/>
          <w:szCs w:val="24"/>
          <w:lang w:val="en-US"/>
        </w:rPr>
        <w:t>CafePod's</w:t>
      </w:r>
      <w:proofErr w:type="spellEnd"/>
      <w:r w:rsidRPr="001070CF">
        <w:rPr>
          <w:rFonts w:cs="Times New Roman"/>
          <w:szCs w:val="24"/>
          <w:lang w:val="en-US"/>
        </w:rPr>
        <w:t xml:space="preserve"> reliable flavor and quality make it a convenient option. Because of irregular measures or human error, traditional brewing processes can result in variances</w:t>
      </w:r>
      <w:r w:rsidR="00CA3E95" w:rsidRPr="00CA3E95">
        <w:t xml:space="preserve"> </w:t>
      </w:r>
      <w:r w:rsidR="00CA3E95" w:rsidRPr="00CA3E95">
        <w:rPr>
          <w:rFonts w:cs="Times New Roman"/>
          <w:szCs w:val="24"/>
          <w:lang w:val="en-US"/>
        </w:rPr>
        <w:t>(Portela et al., 2022)</w:t>
      </w:r>
      <w:r w:rsidRPr="001070CF">
        <w:rPr>
          <w:rFonts w:cs="Times New Roman"/>
          <w:szCs w:val="24"/>
          <w:lang w:val="en-US"/>
        </w:rPr>
        <w:t xml:space="preserve">; however, </w:t>
      </w:r>
      <w:proofErr w:type="spellStart"/>
      <w:r w:rsidRPr="001070CF">
        <w:rPr>
          <w:rFonts w:cs="Times New Roman"/>
          <w:szCs w:val="24"/>
          <w:lang w:val="en-US"/>
        </w:rPr>
        <w:t>CaféPod's</w:t>
      </w:r>
      <w:proofErr w:type="spellEnd"/>
      <w:r w:rsidRPr="001070CF">
        <w:rPr>
          <w:rFonts w:cs="Times New Roman"/>
          <w:szCs w:val="24"/>
          <w:lang w:val="en-US"/>
        </w:rPr>
        <w:t xml:space="preserve"> capsules remove any uncertainty and provide a consistent flavor experience.</w:t>
      </w:r>
    </w:p>
    <w:p w14:paraId="4F865257" w14:textId="00A06B9E" w:rsidR="001B4588" w:rsidRPr="00DE73E0" w:rsidRDefault="00992D2B" w:rsidP="00B63D35">
      <w:pPr>
        <w:spacing w:after="120" w:line="360" w:lineRule="auto"/>
        <w:rPr>
          <w:rFonts w:cs="Times New Roman"/>
          <w:szCs w:val="24"/>
        </w:rPr>
      </w:pPr>
      <w:r w:rsidRPr="00992D2B">
        <w:rPr>
          <w:rFonts w:cs="Times New Roman"/>
          <w:szCs w:val="24"/>
          <w:lang w:val="en-US"/>
        </w:rPr>
        <w:t xml:space="preserve">Another </w:t>
      </w:r>
      <w:proofErr w:type="spellStart"/>
      <w:r w:rsidRPr="00992D2B">
        <w:rPr>
          <w:rFonts w:cs="Times New Roman"/>
          <w:szCs w:val="24"/>
          <w:lang w:val="en-US"/>
        </w:rPr>
        <w:t>CaféPod</w:t>
      </w:r>
      <w:proofErr w:type="spellEnd"/>
      <w:r w:rsidRPr="00992D2B">
        <w:rPr>
          <w:rFonts w:cs="Times New Roman"/>
          <w:szCs w:val="24"/>
          <w:lang w:val="en-US"/>
        </w:rPr>
        <w:t xml:space="preserve"> business strength is the use of Nespresso-compatible capsules. With an emphasis on high-quality and consistency control, </w:t>
      </w:r>
      <w:proofErr w:type="spellStart"/>
      <w:r w:rsidRPr="00992D2B">
        <w:rPr>
          <w:rFonts w:cs="Times New Roman"/>
          <w:szCs w:val="24"/>
          <w:lang w:val="en-US"/>
        </w:rPr>
        <w:t>CaféPod's</w:t>
      </w:r>
      <w:proofErr w:type="spellEnd"/>
      <w:r w:rsidRPr="00992D2B">
        <w:rPr>
          <w:rFonts w:cs="Times New Roman"/>
          <w:szCs w:val="24"/>
          <w:lang w:val="en-US"/>
        </w:rPr>
        <w:t xml:space="preserve"> expertise in Nespresso-compatible coffee capsules integrates the broad use of Nespresso machines with its quality assurance</w:t>
      </w:r>
      <w:r w:rsidR="00294800">
        <w:rPr>
          <w:rFonts w:cs="Times New Roman"/>
          <w:szCs w:val="24"/>
          <w:lang w:val="en-US"/>
        </w:rPr>
        <w:t xml:space="preserve"> </w:t>
      </w:r>
      <w:r w:rsidR="00294800" w:rsidRPr="00294800">
        <w:rPr>
          <w:rFonts w:cs="Times New Roman"/>
          <w:szCs w:val="24"/>
          <w:lang w:val="en-US"/>
        </w:rPr>
        <w:t>(</w:t>
      </w:r>
      <w:proofErr w:type="spellStart"/>
      <w:r w:rsidR="00294800" w:rsidRPr="00294800">
        <w:rPr>
          <w:rFonts w:cs="Times New Roman"/>
          <w:szCs w:val="24"/>
          <w:lang w:val="en-US"/>
        </w:rPr>
        <w:t>CafePod</w:t>
      </w:r>
      <w:proofErr w:type="spellEnd"/>
      <w:r w:rsidR="00294800" w:rsidRPr="00294800">
        <w:rPr>
          <w:rFonts w:cs="Times New Roman"/>
          <w:szCs w:val="24"/>
          <w:lang w:val="en-US"/>
        </w:rPr>
        <w:t>, 2024)</w:t>
      </w:r>
      <w:r w:rsidRPr="00992D2B">
        <w:rPr>
          <w:rFonts w:cs="Times New Roman"/>
          <w:szCs w:val="24"/>
          <w:lang w:val="en-US"/>
        </w:rPr>
        <w:t>. They reach a current demographic of machine owners who want convenience without sacrificing flavor by partnering with Nespresso.</w:t>
      </w:r>
      <w:r w:rsidR="009A303A" w:rsidRPr="009A303A">
        <w:rPr>
          <w:rFonts w:cs="Times New Roman"/>
          <w:szCs w:val="24"/>
          <w:lang w:val="en-US"/>
        </w:rPr>
        <w:t xml:space="preserve"> </w:t>
      </w:r>
      <w:r w:rsidR="008868BC" w:rsidRPr="008868BC">
        <w:rPr>
          <w:rFonts w:cs="Times New Roman"/>
          <w:szCs w:val="24"/>
          <w:lang w:val="en-US"/>
        </w:rPr>
        <w:t xml:space="preserve">While the range of </w:t>
      </w:r>
      <w:r w:rsidR="00223A0B" w:rsidRPr="008868BC">
        <w:rPr>
          <w:rFonts w:cs="Times New Roman"/>
          <w:szCs w:val="24"/>
          <w:lang w:val="en-US"/>
        </w:rPr>
        <w:t>flavors</w:t>
      </w:r>
      <w:r w:rsidR="008868BC" w:rsidRPr="008868BC">
        <w:rPr>
          <w:rFonts w:cs="Times New Roman"/>
          <w:szCs w:val="24"/>
          <w:lang w:val="en-US"/>
        </w:rPr>
        <w:t xml:space="preserve"> accommodates an array of tastes, effortless compatibility guarantees uniform brewing requirements</w:t>
      </w:r>
      <w:r w:rsidR="00DE73E0" w:rsidRPr="00DE73E0">
        <w:rPr>
          <w:rFonts w:eastAsia="Times New Roman" w:cs="Times New Roman"/>
          <w:kern w:val="0"/>
          <w:szCs w:val="24"/>
          <w:lang/>
          <w14:ligatures w14:val="none"/>
        </w:rPr>
        <w:t xml:space="preserve"> </w:t>
      </w:r>
      <w:r w:rsidR="00DE73E0" w:rsidRPr="00DE73E0">
        <w:rPr>
          <w:rFonts w:cs="Times New Roman"/>
          <w:szCs w:val="24"/>
        </w:rPr>
        <w:t>(Fortune Business Insights, 2023)</w:t>
      </w:r>
      <w:r w:rsidR="008868BC" w:rsidRPr="008868BC">
        <w:rPr>
          <w:rFonts w:cs="Times New Roman"/>
          <w:szCs w:val="24"/>
          <w:lang w:val="en-US"/>
        </w:rPr>
        <w:t xml:space="preserve">. </w:t>
      </w:r>
      <w:proofErr w:type="spellStart"/>
      <w:r w:rsidR="008868BC" w:rsidRPr="008868BC">
        <w:rPr>
          <w:rFonts w:cs="Times New Roman"/>
          <w:szCs w:val="24"/>
          <w:lang w:val="en-US"/>
        </w:rPr>
        <w:t>CaféPod's</w:t>
      </w:r>
      <w:proofErr w:type="spellEnd"/>
      <w:r w:rsidR="008868BC" w:rsidRPr="008868BC">
        <w:rPr>
          <w:rFonts w:cs="Times New Roman"/>
          <w:szCs w:val="24"/>
          <w:lang w:val="en-US"/>
        </w:rPr>
        <w:t xml:space="preserve"> dedication sets them apart in the challenging coffee marketplace.</w:t>
      </w:r>
    </w:p>
    <w:p w14:paraId="794D946B" w14:textId="2567778D" w:rsidR="003369DD" w:rsidRDefault="003369DD" w:rsidP="00C46ACA">
      <w:pPr>
        <w:pStyle w:val="Heading2"/>
        <w:rPr>
          <w:lang w:val="en-US"/>
        </w:rPr>
      </w:pPr>
      <w:bookmarkStart w:id="6" w:name="_Toc158212325"/>
      <w:proofErr w:type="spellStart"/>
      <w:r w:rsidRPr="003369DD">
        <w:rPr>
          <w:lang w:val="en-US"/>
        </w:rPr>
        <w:t>CaféPod's</w:t>
      </w:r>
      <w:proofErr w:type="spellEnd"/>
      <w:r w:rsidRPr="003369DD">
        <w:rPr>
          <w:lang w:val="en-US"/>
        </w:rPr>
        <w:t xml:space="preserve"> Weaknesse</w:t>
      </w:r>
      <w:r w:rsidR="00E13276">
        <w:rPr>
          <w:lang w:val="en-US"/>
        </w:rPr>
        <w:t>s</w:t>
      </w:r>
      <w:bookmarkEnd w:id="6"/>
    </w:p>
    <w:p w14:paraId="4C74976B" w14:textId="593EF3BD" w:rsidR="003369DD" w:rsidRDefault="001B3984" w:rsidP="00B63D35">
      <w:pPr>
        <w:spacing w:after="120" w:line="360" w:lineRule="auto"/>
        <w:rPr>
          <w:rFonts w:cs="Times New Roman"/>
          <w:szCs w:val="24"/>
          <w:lang w:val="en-US"/>
        </w:rPr>
      </w:pPr>
      <w:r w:rsidRPr="001B3984">
        <w:rPr>
          <w:rFonts w:cs="Times New Roman"/>
          <w:szCs w:val="24"/>
          <w:lang w:val="en-US"/>
        </w:rPr>
        <w:t xml:space="preserve">One of the </w:t>
      </w:r>
      <w:proofErr w:type="spellStart"/>
      <w:r w:rsidRPr="001B3984">
        <w:rPr>
          <w:rFonts w:cs="Times New Roman"/>
          <w:szCs w:val="24"/>
          <w:lang w:val="en-US"/>
        </w:rPr>
        <w:t>CaféPod</w:t>
      </w:r>
      <w:proofErr w:type="spellEnd"/>
      <w:r w:rsidRPr="001B3984">
        <w:rPr>
          <w:rFonts w:cs="Times New Roman"/>
          <w:szCs w:val="24"/>
          <w:lang w:val="en-US"/>
        </w:rPr>
        <w:t xml:space="preserve"> </w:t>
      </w:r>
      <w:r>
        <w:rPr>
          <w:rFonts w:cs="Times New Roman"/>
          <w:szCs w:val="24"/>
          <w:lang w:val="en-US"/>
        </w:rPr>
        <w:t>w</w:t>
      </w:r>
      <w:r w:rsidRPr="001B3984">
        <w:rPr>
          <w:rFonts w:cs="Times New Roman"/>
          <w:szCs w:val="24"/>
          <w:lang w:val="en-US"/>
        </w:rPr>
        <w:t xml:space="preserve">eakness is </w:t>
      </w:r>
      <w:r w:rsidR="006E53A7">
        <w:rPr>
          <w:rFonts w:cs="Times New Roman"/>
          <w:szCs w:val="24"/>
          <w:lang w:val="en-US"/>
        </w:rPr>
        <w:t>e</w:t>
      </w:r>
      <w:r w:rsidR="006E53A7" w:rsidRPr="006E53A7">
        <w:rPr>
          <w:rFonts w:cs="Times New Roman"/>
          <w:szCs w:val="24"/>
          <w:lang w:val="en-US"/>
        </w:rPr>
        <w:t xml:space="preserve">nvironmental </w:t>
      </w:r>
      <w:r w:rsidR="006E53A7">
        <w:rPr>
          <w:rFonts w:cs="Times New Roman"/>
          <w:szCs w:val="24"/>
          <w:lang w:val="en-US"/>
        </w:rPr>
        <w:t>c</w:t>
      </w:r>
      <w:r w:rsidR="006E53A7" w:rsidRPr="006E53A7">
        <w:rPr>
          <w:rFonts w:cs="Times New Roman"/>
          <w:szCs w:val="24"/>
          <w:lang w:val="en-US"/>
        </w:rPr>
        <w:t>oncerns</w:t>
      </w:r>
      <w:r w:rsidR="006E53A7">
        <w:rPr>
          <w:rFonts w:cs="Times New Roman"/>
          <w:szCs w:val="24"/>
          <w:lang w:val="en-US"/>
        </w:rPr>
        <w:t>.</w:t>
      </w:r>
      <w:r w:rsidR="006E53A7" w:rsidRPr="006E53A7">
        <w:t xml:space="preserve"> </w:t>
      </w:r>
      <w:r w:rsidR="008868BC" w:rsidRPr="008868BC">
        <w:rPr>
          <w:rFonts w:cs="Times New Roman"/>
          <w:szCs w:val="24"/>
          <w:lang w:val="en-US"/>
        </w:rPr>
        <w:t xml:space="preserve">Although it is admirable that </w:t>
      </w:r>
      <w:proofErr w:type="spellStart"/>
      <w:r w:rsidR="008868BC" w:rsidRPr="008868BC">
        <w:rPr>
          <w:rFonts w:cs="Times New Roman"/>
          <w:szCs w:val="24"/>
          <w:lang w:val="en-US"/>
        </w:rPr>
        <w:t>CaféPod</w:t>
      </w:r>
      <w:proofErr w:type="spellEnd"/>
      <w:r w:rsidR="008868BC" w:rsidRPr="008868BC">
        <w:rPr>
          <w:rFonts w:cs="Times New Roman"/>
          <w:szCs w:val="24"/>
          <w:lang w:val="en-US"/>
        </w:rPr>
        <w:t xml:space="preserve"> uses recyclable </w:t>
      </w:r>
      <w:r w:rsidR="00BD60D9" w:rsidRPr="008868BC">
        <w:rPr>
          <w:rFonts w:cs="Times New Roman"/>
          <w:szCs w:val="24"/>
          <w:lang w:val="en-US"/>
        </w:rPr>
        <w:t>aluminum</w:t>
      </w:r>
      <w:r w:rsidR="008868BC" w:rsidRPr="008868BC">
        <w:rPr>
          <w:rFonts w:cs="Times New Roman"/>
          <w:szCs w:val="24"/>
          <w:lang w:val="en-US"/>
        </w:rPr>
        <w:t xml:space="preserve"> pods, single-use coffee capsules nevertheless have a substantial negative effect on the environment. The problem of waste production from disposable capsules is becoming increasingly prominent as customers show a greater concern for the environmen</w:t>
      </w:r>
      <w:r w:rsidR="002974E2">
        <w:rPr>
          <w:rFonts w:cs="Times New Roman"/>
          <w:szCs w:val="24"/>
          <w:lang w:val="en-US"/>
        </w:rPr>
        <w:t>t</w:t>
      </w:r>
      <w:r w:rsidR="002974E2" w:rsidRPr="002974E2">
        <w:t xml:space="preserve"> </w:t>
      </w:r>
      <w:r w:rsidR="002974E2" w:rsidRPr="002974E2">
        <w:rPr>
          <w:rFonts w:cs="Times New Roman"/>
          <w:szCs w:val="24"/>
          <w:lang w:val="en-US"/>
        </w:rPr>
        <w:t>(</w:t>
      </w:r>
      <w:proofErr w:type="spellStart"/>
      <w:r w:rsidR="002974E2" w:rsidRPr="002974E2">
        <w:rPr>
          <w:rFonts w:cs="Times New Roman"/>
          <w:szCs w:val="24"/>
          <w:lang w:val="en-US"/>
        </w:rPr>
        <w:t>Samoggia</w:t>
      </w:r>
      <w:proofErr w:type="spellEnd"/>
      <w:r w:rsidR="002974E2" w:rsidRPr="002974E2">
        <w:rPr>
          <w:rFonts w:cs="Times New Roman"/>
          <w:szCs w:val="24"/>
          <w:lang w:val="en-US"/>
        </w:rPr>
        <w:t xml:space="preserve"> and Busi, 2023)</w:t>
      </w:r>
      <w:r w:rsidR="002974E2">
        <w:rPr>
          <w:rFonts w:cs="Times New Roman"/>
          <w:szCs w:val="24"/>
          <w:lang w:val="en-US"/>
        </w:rPr>
        <w:t>.</w:t>
      </w:r>
      <w:r w:rsidR="008868BC" w:rsidRPr="008868BC">
        <w:rPr>
          <w:rFonts w:cs="Times New Roman"/>
          <w:szCs w:val="24"/>
          <w:lang w:val="en-US"/>
        </w:rPr>
        <w:t xml:space="preserve"> </w:t>
      </w:r>
      <w:r w:rsidR="00190314" w:rsidRPr="00190314">
        <w:rPr>
          <w:rFonts w:cs="Times New Roman"/>
          <w:szCs w:val="24"/>
          <w:lang w:val="en-US"/>
        </w:rPr>
        <w:t xml:space="preserve">Marinello et al. </w:t>
      </w:r>
      <w:r w:rsidR="00190314">
        <w:rPr>
          <w:rFonts w:cs="Times New Roman"/>
          <w:szCs w:val="24"/>
          <w:lang w:val="en-US"/>
        </w:rPr>
        <w:t>(</w:t>
      </w:r>
      <w:r w:rsidR="00190314" w:rsidRPr="00190314">
        <w:rPr>
          <w:rFonts w:cs="Times New Roman"/>
          <w:szCs w:val="24"/>
          <w:lang w:val="en-US"/>
        </w:rPr>
        <w:t>2021)</w:t>
      </w:r>
      <w:r w:rsidR="00BD60D9" w:rsidRPr="00BD60D9">
        <w:rPr>
          <w:rFonts w:cs="Times New Roman"/>
          <w:szCs w:val="24"/>
          <w:lang w:val="en-US"/>
        </w:rPr>
        <w:t xml:space="preserve"> examine the environmental impact of such products, emphasizing the necessity for sustainable solutions. It is imperative that </w:t>
      </w:r>
      <w:proofErr w:type="spellStart"/>
      <w:r w:rsidR="00BD60D9" w:rsidRPr="00BD60D9">
        <w:rPr>
          <w:rFonts w:cs="Times New Roman"/>
          <w:szCs w:val="24"/>
          <w:lang w:val="en-US"/>
        </w:rPr>
        <w:t>CaféPod</w:t>
      </w:r>
      <w:proofErr w:type="spellEnd"/>
      <w:r w:rsidR="00BD60D9" w:rsidRPr="00BD60D9">
        <w:rPr>
          <w:rFonts w:cs="Times New Roman"/>
          <w:szCs w:val="24"/>
          <w:lang w:val="en-US"/>
        </w:rPr>
        <w:t xml:space="preserve"> solve this issue with reusable choices or innovative packaging if it is to survive in the long run in an environmentally concerned industry.</w:t>
      </w:r>
      <w:r w:rsidR="003837BF">
        <w:rPr>
          <w:rFonts w:cs="Times New Roman"/>
          <w:szCs w:val="24"/>
          <w:lang w:val="en-US"/>
        </w:rPr>
        <w:t xml:space="preserve"> </w:t>
      </w:r>
    </w:p>
    <w:p w14:paraId="299F26A9" w14:textId="022DB7B0" w:rsidR="00067C55" w:rsidRDefault="00067C55" w:rsidP="00B63D35">
      <w:pPr>
        <w:spacing w:after="120" w:line="360" w:lineRule="auto"/>
        <w:rPr>
          <w:rFonts w:cs="Times New Roman"/>
          <w:szCs w:val="24"/>
          <w:lang w:val="en-US"/>
        </w:rPr>
      </w:pPr>
      <w:r>
        <w:rPr>
          <w:rFonts w:cs="Times New Roman"/>
          <w:szCs w:val="24"/>
          <w:lang w:val="en-US"/>
        </w:rPr>
        <w:t xml:space="preserve">Another weakness associated with </w:t>
      </w:r>
      <w:proofErr w:type="spellStart"/>
      <w:r w:rsidRPr="001B3984">
        <w:rPr>
          <w:rFonts w:cs="Times New Roman"/>
          <w:szCs w:val="24"/>
          <w:lang w:val="en-US"/>
        </w:rPr>
        <w:t>CaféPod</w:t>
      </w:r>
      <w:proofErr w:type="spellEnd"/>
      <w:r>
        <w:rPr>
          <w:rFonts w:cs="Times New Roman"/>
          <w:szCs w:val="24"/>
          <w:lang w:val="en-US"/>
        </w:rPr>
        <w:t xml:space="preserve"> business is </w:t>
      </w:r>
      <w:r w:rsidR="00AE2E8B">
        <w:rPr>
          <w:rFonts w:cs="Times New Roman"/>
          <w:szCs w:val="24"/>
          <w:lang w:val="en-US"/>
        </w:rPr>
        <w:t>l</w:t>
      </w:r>
      <w:r w:rsidR="00AE2E8B" w:rsidRPr="00AE2E8B">
        <w:rPr>
          <w:rFonts w:cs="Times New Roman"/>
          <w:szCs w:val="24"/>
          <w:lang w:val="en-US"/>
        </w:rPr>
        <w:t xml:space="preserve">imited </w:t>
      </w:r>
      <w:r w:rsidR="00AE2E8B">
        <w:rPr>
          <w:rFonts w:cs="Times New Roman"/>
          <w:szCs w:val="24"/>
          <w:lang w:val="en-US"/>
        </w:rPr>
        <w:t>p</w:t>
      </w:r>
      <w:r w:rsidR="00AE2E8B" w:rsidRPr="00AE2E8B">
        <w:rPr>
          <w:rFonts w:cs="Times New Roman"/>
          <w:szCs w:val="24"/>
          <w:lang w:val="en-US"/>
        </w:rPr>
        <w:t xml:space="preserve">roduct </w:t>
      </w:r>
      <w:r w:rsidR="00AE2E8B">
        <w:rPr>
          <w:rFonts w:cs="Times New Roman"/>
          <w:szCs w:val="24"/>
          <w:lang w:val="en-US"/>
        </w:rPr>
        <w:t>d</w:t>
      </w:r>
      <w:r w:rsidR="00AE2E8B" w:rsidRPr="00AE2E8B">
        <w:rPr>
          <w:rFonts w:cs="Times New Roman"/>
          <w:szCs w:val="24"/>
          <w:lang w:val="en-US"/>
        </w:rPr>
        <w:t>iversification</w:t>
      </w:r>
      <w:r w:rsidR="00AE2E8B">
        <w:rPr>
          <w:rFonts w:cs="Times New Roman"/>
          <w:szCs w:val="24"/>
          <w:lang w:val="en-US"/>
        </w:rPr>
        <w:t>.</w:t>
      </w:r>
      <w:r w:rsidR="008E4773" w:rsidRPr="008E4773">
        <w:t xml:space="preserve"> </w:t>
      </w:r>
      <w:r w:rsidR="00DC0111" w:rsidRPr="00DC0111">
        <w:rPr>
          <w:rFonts w:cs="Times New Roman"/>
          <w:szCs w:val="24"/>
          <w:lang w:val="en-US"/>
        </w:rPr>
        <w:t xml:space="preserve">Although there are benefits to concentrating only on coffee capsules, doing so exposes them to risks. </w:t>
      </w:r>
      <w:r w:rsidR="00DC0111" w:rsidRPr="00682029">
        <w:rPr>
          <w:rFonts w:cs="Times New Roman"/>
          <w:szCs w:val="24"/>
          <w:lang w:val="en-US"/>
        </w:rPr>
        <w:t>Kotler</w:t>
      </w:r>
      <w:r w:rsidR="00DC0111" w:rsidRPr="00190314">
        <w:rPr>
          <w:rFonts w:cs="Times New Roman"/>
          <w:color w:val="FF0000"/>
          <w:szCs w:val="24"/>
          <w:lang w:val="en-US"/>
        </w:rPr>
        <w:t xml:space="preserve"> </w:t>
      </w:r>
      <w:r w:rsidR="00DC0111" w:rsidRPr="00DC0111">
        <w:rPr>
          <w:rFonts w:cs="Times New Roman"/>
          <w:szCs w:val="24"/>
          <w:lang w:val="en-US"/>
        </w:rPr>
        <w:t>et al.'s (2019) research highlights how crucial it is to diversify products in order to accommodate different customer preferences. Adding ground coffee, whole bean choices, or associated items would increase their market sustainability and reduce dependency on capsules.</w:t>
      </w:r>
    </w:p>
    <w:p w14:paraId="2CD7B328" w14:textId="6F681620" w:rsidR="008A3733" w:rsidRDefault="005442BA" w:rsidP="000054EB">
      <w:pPr>
        <w:spacing w:after="120" w:line="360" w:lineRule="auto"/>
        <w:rPr>
          <w:rFonts w:cs="Times New Roman"/>
          <w:szCs w:val="24"/>
          <w:lang w:val="en-US"/>
        </w:rPr>
      </w:pPr>
      <w:proofErr w:type="spellStart"/>
      <w:r w:rsidRPr="005442BA">
        <w:rPr>
          <w:rFonts w:cs="Times New Roman"/>
          <w:szCs w:val="24"/>
          <w:lang w:val="en-US"/>
        </w:rPr>
        <w:t>CaféPod’s</w:t>
      </w:r>
      <w:proofErr w:type="spellEnd"/>
      <w:r w:rsidRPr="005442BA">
        <w:rPr>
          <w:rFonts w:cs="Times New Roman"/>
          <w:szCs w:val="24"/>
          <w:lang w:val="en-US"/>
        </w:rPr>
        <w:t xml:space="preserve"> dependency on Nespresso compatibility </w:t>
      </w:r>
      <w:r>
        <w:rPr>
          <w:rFonts w:cs="Times New Roman"/>
          <w:szCs w:val="24"/>
          <w:lang w:val="en-US"/>
        </w:rPr>
        <w:t xml:space="preserve">can also be viewed </w:t>
      </w:r>
      <w:r w:rsidRPr="005442BA">
        <w:rPr>
          <w:rFonts w:cs="Times New Roman"/>
          <w:szCs w:val="24"/>
          <w:lang w:val="en-US"/>
        </w:rPr>
        <w:t>as a weakness</w:t>
      </w:r>
      <w:r>
        <w:rPr>
          <w:rFonts w:cs="Times New Roman"/>
          <w:szCs w:val="24"/>
          <w:lang w:val="en-US"/>
        </w:rPr>
        <w:t>.</w:t>
      </w:r>
      <w:r w:rsidR="000054EB" w:rsidRPr="000054EB">
        <w:t xml:space="preserve"> </w:t>
      </w:r>
      <w:r w:rsidR="00905419" w:rsidRPr="00905419">
        <w:rPr>
          <w:rFonts w:cs="Times New Roman"/>
          <w:szCs w:val="24"/>
          <w:lang w:val="en-US"/>
        </w:rPr>
        <w:t xml:space="preserve">While there are immediate benefits to </w:t>
      </w:r>
      <w:proofErr w:type="spellStart"/>
      <w:r w:rsidR="00905419" w:rsidRPr="00905419">
        <w:rPr>
          <w:rFonts w:cs="Times New Roman"/>
          <w:szCs w:val="24"/>
          <w:lang w:val="en-US"/>
        </w:rPr>
        <w:t>CaféPod's</w:t>
      </w:r>
      <w:proofErr w:type="spellEnd"/>
      <w:r w:rsidR="00905419" w:rsidRPr="00905419">
        <w:rPr>
          <w:rFonts w:cs="Times New Roman"/>
          <w:szCs w:val="24"/>
          <w:lang w:val="en-US"/>
        </w:rPr>
        <w:t xml:space="preserve"> substantial reliance on Nespresso-compatible capsules, there are also potential risks for the business</w:t>
      </w:r>
      <w:r w:rsidR="00804898" w:rsidRPr="00804898">
        <w:t xml:space="preserve"> </w:t>
      </w:r>
      <w:r w:rsidR="00804898">
        <w:rPr>
          <w:lang w:val="en-US"/>
        </w:rPr>
        <w:t>(</w:t>
      </w:r>
      <w:r w:rsidR="00804898" w:rsidRPr="00804898">
        <w:rPr>
          <w:rFonts w:cs="Times New Roman"/>
          <w:szCs w:val="24"/>
          <w:lang w:val="en-US"/>
        </w:rPr>
        <w:t>Shabbir</w:t>
      </w:r>
      <w:r w:rsidR="00804898">
        <w:rPr>
          <w:rFonts w:cs="Times New Roman"/>
          <w:szCs w:val="24"/>
          <w:lang w:val="en-US"/>
        </w:rPr>
        <w:t>, 2024)</w:t>
      </w:r>
      <w:r w:rsidR="00905419" w:rsidRPr="00905419">
        <w:rPr>
          <w:rFonts w:cs="Times New Roman"/>
          <w:szCs w:val="24"/>
          <w:lang w:val="en-US"/>
        </w:rPr>
        <w:t xml:space="preserve">. Nespresso policy changes or shifts in the market could have an immediate effect on </w:t>
      </w:r>
      <w:proofErr w:type="spellStart"/>
      <w:r w:rsidR="00905419" w:rsidRPr="00905419">
        <w:rPr>
          <w:rFonts w:cs="Times New Roman"/>
          <w:szCs w:val="24"/>
          <w:lang w:val="en-US"/>
        </w:rPr>
        <w:t>CaféPod</w:t>
      </w:r>
      <w:proofErr w:type="spellEnd"/>
      <w:r w:rsidR="00905419" w:rsidRPr="00905419">
        <w:rPr>
          <w:rFonts w:cs="Times New Roman"/>
          <w:szCs w:val="24"/>
          <w:lang w:val="en-US"/>
        </w:rPr>
        <w:t xml:space="preserve"> purchases. Maintaining independence is essential </w:t>
      </w:r>
      <w:r w:rsidR="00682029" w:rsidRPr="00905419">
        <w:rPr>
          <w:rFonts w:cs="Times New Roman"/>
          <w:szCs w:val="24"/>
          <w:lang w:val="en-US"/>
        </w:rPr>
        <w:t>in order</w:t>
      </w:r>
      <w:r w:rsidR="00905419" w:rsidRPr="00905419">
        <w:rPr>
          <w:rFonts w:cs="Times New Roman"/>
          <w:szCs w:val="24"/>
          <w:lang w:val="en-US"/>
        </w:rPr>
        <w:t xml:space="preserve"> to reduce the possibility of dramatic changes in Nespresso's approach could adversely affect </w:t>
      </w:r>
      <w:proofErr w:type="spellStart"/>
      <w:r w:rsidR="00905419" w:rsidRPr="00905419">
        <w:rPr>
          <w:rFonts w:cs="Times New Roman"/>
          <w:szCs w:val="24"/>
          <w:lang w:val="en-US"/>
        </w:rPr>
        <w:t>CaféPod's</w:t>
      </w:r>
      <w:proofErr w:type="spellEnd"/>
      <w:r w:rsidR="00905419" w:rsidRPr="00905419">
        <w:rPr>
          <w:rFonts w:cs="Times New Roman"/>
          <w:szCs w:val="24"/>
          <w:lang w:val="en-US"/>
        </w:rPr>
        <w:t xml:space="preserve"> operations. Although the close relationship between </w:t>
      </w:r>
      <w:proofErr w:type="spellStart"/>
      <w:r w:rsidR="00905419" w:rsidRPr="00905419">
        <w:rPr>
          <w:rFonts w:cs="Times New Roman"/>
          <w:szCs w:val="24"/>
          <w:lang w:val="en-US"/>
        </w:rPr>
        <w:t>CaféPod</w:t>
      </w:r>
      <w:proofErr w:type="spellEnd"/>
      <w:r w:rsidR="00905419" w:rsidRPr="00905419">
        <w:rPr>
          <w:rFonts w:cs="Times New Roman"/>
          <w:szCs w:val="24"/>
          <w:lang w:val="en-US"/>
        </w:rPr>
        <w:t xml:space="preserve"> and Nespresso is advantageous for exposure as well as accessibility to a larger client base, it could unintentionally reinforce Nespresso's dominant position in the market</w:t>
      </w:r>
      <w:r w:rsidR="00BB6CE0" w:rsidRPr="00BB6CE0">
        <w:t xml:space="preserve"> </w:t>
      </w:r>
      <w:r w:rsidR="00BB6CE0" w:rsidRPr="00BB6CE0">
        <w:rPr>
          <w:rFonts w:cs="Times New Roman"/>
          <w:szCs w:val="24"/>
          <w:lang w:val="en-US"/>
        </w:rPr>
        <w:t>(Lee, 2021)</w:t>
      </w:r>
      <w:r w:rsidR="00905419" w:rsidRPr="00905419">
        <w:rPr>
          <w:rFonts w:cs="Times New Roman"/>
          <w:szCs w:val="24"/>
          <w:lang w:val="en-US"/>
        </w:rPr>
        <w:t>.</w:t>
      </w:r>
      <w:r w:rsidR="007F0CB0" w:rsidRPr="007F0CB0">
        <w:rPr>
          <w:rFonts w:cs="Times New Roman"/>
          <w:szCs w:val="24"/>
          <w:lang w:val="en-US"/>
        </w:rPr>
        <w:t xml:space="preserve"> </w:t>
      </w:r>
      <w:r w:rsidR="00B60638" w:rsidRPr="00B60638">
        <w:rPr>
          <w:rFonts w:cs="Times New Roman"/>
          <w:szCs w:val="24"/>
          <w:lang w:val="en-US"/>
        </w:rPr>
        <w:t xml:space="preserve">Nevertheless, this dependency introduces dangers that involve regulatory scrutiny and innovation limitations. As recommended by </w:t>
      </w:r>
      <w:r w:rsidR="00682029" w:rsidRPr="00682029">
        <w:rPr>
          <w:rFonts w:cs="Times New Roman"/>
          <w:szCs w:val="24"/>
          <w:lang w:val="en-US"/>
        </w:rPr>
        <w:t>Cozzolino et al.</w:t>
      </w:r>
      <w:r w:rsidR="00682029">
        <w:rPr>
          <w:rFonts w:cs="Times New Roman"/>
          <w:szCs w:val="24"/>
          <w:lang w:val="en-US"/>
        </w:rPr>
        <w:t xml:space="preserve"> (</w:t>
      </w:r>
      <w:r w:rsidR="00682029" w:rsidRPr="00682029">
        <w:rPr>
          <w:rFonts w:cs="Times New Roman"/>
          <w:szCs w:val="24"/>
          <w:lang w:val="en-US"/>
        </w:rPr>
        <w:t>2021)</w:t>
      </w:r>
      <w:r w:rsidR="00B60638" w:rsidRPr="00B60638">
        <w:rPr>
          <w:rFonts w:cs="Times New Roman"/>
          <w:szCs w:val="24"/>
          <w:lang w:val="en-US"/>
        </w:rPr>
        <w:t xml:space="preserve">, </w:t>
      </w:r>
      <w:proofErr w:type="spellStart"/>
      <w:r w:rsidR="00B60638" w:rsidRPr="00B60638">
        <w:rPr>
          <w:rFonts w:cs="Times New Roman"/>
          <w:szCs w:val="24"/>
          <w:lang w:val="en-US"/>
        </w:rPr>
        <w:t>CaféPod</w:t>
      </w:r>
      <w:proofErr w:type="spellEnd"/>
      <w:r w:rsidR="00B60638" w:rsidRPr="00B60638">
        <w:rPr>
          <w:rFonts w:cs="Times New Roman"/>
          <w:szCs w:val="24"/>
          <w:lang w:val="en-US"/>
        </w:rPr>
        <w:t xml:space="preserve"> should expand the range of products it offers beyond Nespresso compatibility in order to reduce these risks and strengthen marketplace robustness and secure long-term success in rapidly evolving industries</w:t>
      </w:r>
      <w:r w:rsidR="00945C9E">
        <w:rPr>
          <w:rFonts w:cs="Times New Roman"/>
          <w:szCs w:val="24"/>
          <w:lang w:val="en-US"/>
        </w:rPr>
        <w:t>.</w:t>
      </w:r>
    </w:p>
    <w:p w14:paraId="627C4934" w14:textId="6B6C4B3D" w:rsidR="00C41199" w:rsidRPr="00007BDE" w:rsidRDefault="00007BDE" w:rsidP="00C46ACA">
      <w:pPr>
        <w:pStyle w:val="Heading1"/>
        <w:rPr>
          <w:lang w:val="en-US"/>
        </w:rPr>
      </w:pPr>
      <w:bookmarkStart w:id="7" w:name="_Toc158212326"/>
      <w:r w:rsidRPr="00007BDE">
        <w:rPr>
          <w:lang w:val="en-US"/>
        </w:rPr>
        <w:t>Recommendation</w:t>
      </w:r>
      <w:bookmarkEnd w:id="7"/>
    </w:p>
    <w:p w14:paraId="77156FE1" w14:textId="48263716" w:rsidR="00007BDE" w:rsidRDefault="004E17A6" w:rsidP="0075451C">
      <w:pPr>
        <w:spacing w:after="120" w:line="360" w:lineRule="auto"/>
        <w:rPr>
          <w:rFonts w:cs="Times New Roman"/>
          <w:szCs w:val="24"/>
          <w:lang w:val="en-US"/>
        </w:rPr>
      </w:pPr>
      <w:r>
        <w:rPr>
          <w:rFonts w:cs="Times New Roman"/>
          <w:szCs w:val="24"/>
          <w:lang w:val="en-US"/>
        </w:rPr>
        <w:t xml:space="preserve">For this recommendation we will discuss one weakness from the </w:t>
      </w:r>
      <w:proofErr w:type="spellStart"/>
      <w:r w:rsidRPr="004E17A6">
        <w:rPr>
          <w:rFonts w:cs="Times New Roman"/>
          <w:szCs w:val="24"/>
          <w:lang w:val="en-US"/>
        </w:rPr>
        <w:t>CaféPod</w:t>
      </w:r>
      <w:proofErr w:type="spellEnd"/>
      <w:r>
        <w:rPr>
          <w:rFonts w:cs="Times New Roman"/>
          <w:szCs w:val="24"/>
          <w:lang w:val="en-US"/>
        </w:rPr>
        <w:t xml:space="preserve"> business discussed above.</w:t>
      </w:r>
      <w:r w:rsidR="00843C17">
        <w:rPr>
          <w:rFonts w:cs="Times New Roman"/>
          <w:szCs w:val="24"/>
          <w:lang w:val="en-US"/>
        </w:rPr>
        <w:t xml:space="preserve"> The weaknesses chosen for analysis is </w:t>
      </w:r>
      <w:r w:rsidR="00843C17" w:rsidRPr="00843C17">
        <w:rPr>
          <w:rFonts w:cs="Times New Roman"/>
          <w:szCs w:val="24"/>
          <w:lang w:val="en-US"/>
        </w:rPr>
        <w:t>environmental concerns</w:t>
      </w:r>
      <w:r w:rsidR="00843C17">
        <w:rPr>
          <w:rFonts w:cs="Times New Roman"/>
          <w:szCs w:val="24"/>
          <w:lang w:val="en-US"/>
        </w:rPr>
        <w:t xml:space="preserve">, </w:t>
      </w:r>
      <w:r w:rsidR="00843C17" w:rsidRPr="00843C17">
        <w:rPr>
          <w:rFonts w:cs="Times New Roman"/>
          <w:szCs w:val="24"/>
          <w:lang w:val="en-US"/>
        </w:rPr>
        <w:t xml:space="preserve">although it is laudable that </w:t>
      </w:r>
      <w:proofErr w:type="spellStart"/>
      <w:r w:rsidR="00843C17" w:rsidRPr="00843C17">
        <w:rPr>
          <w:rFonts w:cs="Times New Roman"/>
          <w:szCs w:val="24"/>
          <w:lang w:val="en-US"/>
        </w:rPr>
        <w:t>CaféPod</w:t>
      </w:r>
      <w:proofErr w:type="spellEnd"/>
      <w:r w:rsidR="00843C17" w:rsidRPr="00843C17">
        <w:rPr>
          <w:rFonts w:cs="Times New Roman"/>
          <w:szCs w:val="24"/>
          <w:lang w:val="en-US"/>
        </w:rPr>
        <w:t xml:space="preserve"> uses recyclable </w:t>
      </w:r>
      <w:proofErr w:type="spellStart"/>
      <w:r w:rsidR="00843C17" w:rsidRPr="00843C17">
        <w:rPr>
          <w:rFonts w:cs="Times New Roman"/>
          <w:szCs w:val="24"/>
          <w:lang w:val="en-US"/>
        </w:rPr>
        <w:t>aluminium</w:t>
      </w:r>
      <w:proofErr w:type="spellEnd"/>
      <w:r w:rsidR="00843C17" w:rsidRPr="00843C17">
        <w:rPr>
          <w:rFonts w:cs="Times New Roman"/>
          <w:szCs w:val="24"/>
          <w:lang w:val="en-US"/>
        </w:rPr>
        <w:t xml:space="preserve"> pods, single-use coffee capsules nevertheless have a substantial negative environmental consequence. The problem of waste production from disposable capsules is becoming increasingly prominent as consumers show a greater concern for the environment</w:t>
      </w:r>
      <w:r w:rsidR="002A016A">
        <w:rPr>
          <w:rFonts w:cs="Times New Roman"/>
          <w:szCs w:val="24"/>
          <w:lang w:val="en-US"/>
        </w:rPr>
        <w:t xml:space="preserve"> </w:t>
      </w:r>
      <w:r w:rsidR="002A016A" w:rsidRPr="002A016A">
        <w:rPr>
          <w:rFonts w:cs="Times New Roman"/>
          <w:szCs w:val="24"/>
          <w:lang w:val="en-US"/>
        </w:rPr>
        <w:t>(</w:t>
      </w:r>
      <w:proofErr w:type="spellStart"/>
      <w:r w:rsidR="002A016A" w:rsidRPr="002A016A">
        <w:rPr>
          <w:rFonts w:cs="Times New Roman"/>
          <w:szCs w:val="24"/>
          <w:lang w:val="en-US"/>
        </w:rPr>
        <w:t>Samoggia</w:t>
      </w:r>
      <w:proofErr w:type="spellEnd"/>
      <w:r w:rsidR="002A016A" w:rsidRPr="002A016A">
        <w:rPr>
          <w:rFonts w:cs="Times New Roman"/>
          <w:szCs w:val="24"/>
          <w:lang w:val="en-US"/>
        </w:rPr>
        <w:t xml:space="preserve"> and Busi, 2023)</w:t>
      </w:r>
      <w:r w:rsidR="00843C17" w:rsidRPr="00843C17">
        <w:rPr>
          <w:rFonts w:cs="Times New Roman"/>
          <w:szCs w:val="24"/>
          <w:lang w:val="en-US"/>
        </w:rPr>
        <w:t>.</w:t>
      </w:r>
      <w:r w:rsidR="0058219D" w:rsidRPr="0058219D">
        <w:t xml:space="preserve"> </w:t>
      </w:r>
      <w:r w:rsidR="0058219D" w:rsidRPr="0058219D">
        <w:rPr>
          <w:rFonts w:cs="Times New Roman"/>
          <w:szCs w:val="24"/>
          <w:lang w:val="en-US"/>
        </w:rPr>
        <w:t>I recommend addressing the environmental concerns related to single-use coffee capsules because consumers are increasingly conscious of sustainability, and mitigating waste production aligns with both ethical and market-driven imperatives.</w:t>
      </w:r>
    </w:p>
    <w:p w14:paraId="47605068" w14:textId="687228A0" w:rsidR="0045245F" w:rsidRPr="005A76F8" w:rsidRDefault="005C5901" w:rsidP="0045245F">
      <w:pPr>
        <w:spacing w:after="120" w:line="360" w:lineRule="auto"/>
        <w:rPr>
          <w:rFonts w:cs="Times New Roman"/>
          <w:szCs w:val="24"/>
        </w:rPr>
      </w:pPr>
      <w:r w:rsidRPr="005C5901">
        <w:rPr>
          <w:rFonts w:cs="Times New Roman"/>
          <w:szCs w:val="24"/>
          <w:lang w:val="en-US"/>
        </w:rPr>
        <w:t xml:space="preserve">Although convenient, the present dependence of </w:t>
      </w:r>
      <w:proofErr w:type="spellStart"/>
      <w:r w:rsidRPr="005C5901">
        <w:rPr>
          <w:rFonts w:cs="Times New Roman"/>
          <w:szCs w:val="24"/>
          <w:lang w:val="en-US"/>
        </w:rPr>
        <w:t>CaféPod</w:t>
      </w:r>
      <w:proofErr w:type="spellEnd"/>
      <w:r w:rsidRPr="005C5901">
        <w:rPr>
          <w:rFonts w:cs="Times New Roman"/>
          <w:szCs w:val="24"/>
          <w:lang w:val="en-US"/>
        </w:rPr>
        <w:t xml:space="preserve"> on Nespresso-compatible capsules has environmental problems arising from waste generation. Through the incorporation of sustainability into their company's strategy, </w:t>
      </w:r>
      <w:proofErr w:type="spellStart"/>
      <w:r w:rsidRPr="005C5901">
        <w:rPr>
          <w:rFonts w:cs="Times New Roman"/>
          <w:szCs w:val="24"/>
          <w:lang w:val="en-US"/>
        </w:rPr>
        <w:t>CaféPod</w:t>
      </w:r>
      <w:proofErr w:type="spellEnd"/>
      <w:r w:rsidRPr="005C5901">
        <w:rPr>
          <w:rFonts w:cs="Times New Roman"/>
          <w:szCs w:val="24"/>
          <w:lang w:val="en-US"/>
        </w:rPr>
        <w:t xml:space="preserve"> may effectively mitigate this shortcoming. For companies, resolving environmental issues is not only morally required, but also strategically essential</w:t>
      </w:r>
      <w:r w:rsidR="005A76F8" w:rsidRPr="005A76F8">
        <w:rPr>
          <w:rFonts w:eastAsia="Times New Roman" w:cs="Times New Roman"/>
          <w:kern w:val="0"/>
          <w:szCs w:val="24"/>
          <w:lang/>
          <w14:ligatures w14:val="none"/>
        </w:rPr>
        <w:t xml:space="preserve"> </w:t>
      </w:r>
      <w:r w:rsidR="005A76F8" w:rsidRPr="005A76F8">
        <w:rPr>
          <w:rFonts w:cs="Times New Roman"/>
          <w:szCs w:val="24"/>
        </w:rPr>
        <w:t xml:space="preserve">(Ahmad </w:t>
      </w:r>
      <w:r w:rsidR="005A76F8" w:rsidRPr="005A76F8">
        <w:rPr>
          <w:rFonts w:cs="Times New Roman"/>
          <w:i/>
          <w:iCs/>
          <w:szCs w:val="24"/>
        </w:rPr>
        <w:t>et al.</w:t>
      </w:r>
      <w:r w:rsidR="005A76F8" w:rsidRPr="005A76F8">
        <w:rPr>
          <w:rFonts w:cs="Times New Roman"/>
          <w:szCs w:val="24"/>
        </w:rPr>
        <w:t>, 2023</w:t>
      </w:r>
      <w:r w:rsidR="002474E7">
        <w:rPr>
          <w:rFonts w:cs="Times New Roman"/>
          <w:szCs w:val="24"/>
          <w:lang w:val="en-US"/>
        </w:rPr>
        <w:t>;</w:t>
      </w:r>
      <w:r w:rsidR="002474E7">
        <w:rPr>
          <w:lang w:val="en-US"/>
        </w:rPr>
        <w:t xml:space="preserve"> </w:t>
      </w:r>
      <w:r w:rsidR="002474E7" w:rsidRPr="002474E7">
        <w:rPr>
          <w:rFonts w:cs="Times New Roman"/>
          <w:szCs w:val="24"/>
          <w:lang w:val="en-US"/>
        </w:rPr>
        <w:t>Genç, 2013)</w:t>
      </w:r>
      <w:r w:rsidRPr="005C5901">
        <w:rPr>
          <w:rFonts w:cs="Times New Roman"/>
          <w:szCs w:val="24"/>
          <w:lang w:val="en-US"/>
        </w:rPr>
        <w:t>. Businesses can improve their long-term sustainability, brand reputation, and financial success by turning this weakness into a strength.</w:t>
      </w:r>
    </w:p>
    <w:p w14:paraId="13907009" w14:textId="197724F3" w:rsidR="00F867FF" w:rsidRPr="00F867FF" w:rsidRDefault="007D33DB" w:rsidP="00F867FF">
      <w:pPr>
        <w:spacing w:after="120" w:line="360" w:lineRule="auto"/>
        <w:rPr>
          <w:rFonts w:cs="Times New Roman"/>
          <w:szCs w:val="24"/>
        </w:rPr>
      </w:pPr>
      <w:r w:rsidRPr="007D33DB">
        <w:rPr>
          <w:rFonts w:cs="Times New Roman"/>
          <w:szCs w:val="24"/>
        </w:rPr>
        <w:t>CaféPod has a significant chance to address the environmental issues raised by single-use capsules by introducing sustainable substitutes. According to Stahel (2016), implementing environmentally conscious techniques, such as recycling, remanufacturing, and material reuse, can significantly reduce waste and advance resource efficiency. CaféPod can reduce the environmental effect of its items by switching to recyclable or biodegradable materials for their capsules</w:t>
      </w:r>
      <w:r w:rsidR="00F867FF" w:rsidRPr="00F867FF">
        <w:rPr>
          <w:rFonts w:cs="Times New Roman"/>
          <w:szCs w:val="24"/>
        </w:rPr>
        <w:t xml:space="preserve"> </w:t>
      </w:r>
      <w:r w:rsidR="000D6506" w:rsidRPr="000D6506">
        <w:rPr>
          <w:rFonts w:cs="Times New Roman"/>
          <w:szCs w:val="24"/>
        </w:rPr>
        <w:t>(Zuiderveen et al., 2023)</w:t>
      </w:r>
      <w:r w:rsidR="00F867FF" w:rsidRPr="00F867FF">
        <w:rPr>
          <w:rFonts w:cs="Times New Roman"/>
          <w:szCs w:val="24"/>
        </w:rPr>
        <w:t xml:space="preserve">. </w:t>
      </w:r>
      <w:r w:rsidR="00FE6CCD" w:rsidRPr="00FE6CCD">
        <w:rPr>
          <w:rFonts w:cs="Times New Roman"/>
          <w:szCs w:val="24"/>
        </w:rPr>
        <w:t xml:space="preserve">Moreover, promoting sustainability within the company necessitates integrating environmental goals with corporate objectives </w:t>
      </w:r>
      <w:r w:rsidR="000D6506" w:rsidRPr="000D6506">
        <w:rPr>
          <w:rFonts w:cs="Times New Roman"/>
          <w:szCs w:val="24"/>
        </w:rPr>
        <w:t>(Singh and Rahman, 2021)</w:t>
      </w:r>
      <w:r w:rsidR="00FE6CCD" w:rsidRPr="00FE6CCD">
        <w:rPr>
          <w:rFonts w:cs="Times New Roman"/>
          <w:szCs w:val="24"/>
        </w:rPr>
        <w:t xml:space="preserve">. </w:t>
      </w:r>
      <w:r w:rsidR="00F57270">
        <w:rPr>
          <w:rFonts w:cs="Times New Roman"/>
          <w:szCs w:val="24"/>
          <w:lang w:val="en-US"/>
        </w:rPr>
        <w:t>D</w:t>
      </w:r>
      <w:r w:rsidR="00F57270" w:rsidRPr="00F57270">
        <w:rPr>
          <w:rFonts w:cs="Times New Roman"/>
          <w:szCs w:val="24"/>
        </w:rPr>
        <w:t xml:space="preserve">e Souza Barbosa et al. </w:t>
      </w:r>
      <w:r w:rsidR="00F57270">
        <w:rPr>
          <w:rFonts w:cs="Times New Roman"/>
          <w:szCs w:val="24"/>
          <w:lang w:val="en-US"/>
        </w:rPr>
        <w:t>(</w:t>
      </w:r>
      <w:r w:rsidR="00F57270" w:rsidRPr="00F57270">
        <w:rPr>
          <w:rFonts w:cs="Times New Roman"/>
          <w:szCs w:val="24"/>
        </w:rPr>
        <w:t xml:space="preserve">2023) </w:t>
      </w:r>
      <w:r w:rsidR="00FE6CCD" w:rsidRPr="00FE6CCD">
        <w:rPr>
          <w:rFonts w:cs="Times New Roman"/>
          <w:szCs w:val="24"/>
        </w:rPr>
        <w:t>suggest that CaféPod can incorporate environmentally conscious measures into its corporate approach, like lowering carbon emissions across the supply chain and investing in clean energy sources for its manufacturing operations. To further support a closed-loop system, forming alliances with recycling centers or waste management firms can make it easier to properly dispose of and recycle spent capsules</w:t>
      </w:r>
      <w:r w:rsidR="00F867FF" w:rsidRPr="00F867FF">
        <w:rPr>
          <w:rFonts w:cs="Times New Roman"/>
          <w:szCs w:val="24"/>
        </w:rPr>
        <w:t xml:space="preserve"> </w:t>
      </w:r>
      <w:r w:rsidR="00A0344F" w:rsidRPr="00A0344F">
        <w:rPr>
          <w:rFonts w:cs="Times New Roman"/>
          <w:szCs w:val="24"/>
        </w:rPr>
        <w:t>(Kara et al., 2022)</w:t>
      </w:r>
      <w:r w:rsidR="00F867FF" w:rsidRPr="00F867FF">
        <w:rPr>
          <w:rFonts w:cs="Times New Roman"/>
          <w:szCs w:val="24"/>
        </w:rPr>
        <w:t xml:space="preserve">. </w:t>
      </w:r>
      <w:r w:rsidR="001C4411" w:rsidRPr="001C4411">
        <w:rPr>
          <w:rFonts w:cs="Times New Roman"/>
          <w:szCs w:val="24"/>
        </w:rPr>
        <w:t xml:space="preserve">In addition to reducing its ecological footprint, CaféPod gains more brand recognition and repeat business from its commitment to environmental responsibility, as more and more consumers place a higher value on sustainability when making purchases </w:t>
      </w:r>
      <w:r w:rsidR="00933663" w:rsidRPr="00933663">
        <w:rPr>
          <w:rFonts w:cs="Times New Roman"/>
          <w:szCs w:val="24"/>
        </w:rPr>
        <w:t>(Khurana, 2023)</w:t>
      </w:r>
      <w:r w:rsidR="00933663">
        <w:rPr>
          <w:rFonts w:cs="Times New Roman"/>
          <w:szCs w:val="24"/>
          <w:lang w:val="en-US"/>
        </w:rPr>
        <w:t>.</w:t>
      </w:r>
      <w:r w:rsidR="001C4411" w:rsidRPr="001C4411">
        <w:rPr>
          <w:rFonts w:cs="Times New Roman"/>
          <w:szCs w:val="24"/>
        </w:rPr>
        <w:t xml:space="preserve"> </w:t>
      </w:r>
    </w:p>
    <w:p w14:paraId="3AC15896" w14:textId="457AF264" w:rsidR="00F867FF" w:rsidRPr="00F867FF" w:rsidRDefault="00F867FF" w:rsidP="00F867FF">
      <w:pPr>
        <w:spacing w:after="120" w:line="360" w:lineRule="auto"/>
        <w:rPr>
          <w:rFonts w:cs="Times New Roman"/>
          <w:szCs w:val="24"/>
          <w:lang w:val="en-US"/>
        </w:rPr>
      </w:pPr>
      <w:r w:rsidRPr="00F867FF">
        <w:rPr>
          <w:rFonts w:cs="Times New Roman"/>
          <w:szCs w:val="24"/>
        </w:rPr>
        <w:t xml:space="preserve">CaféPod has a unique opportunity to drive innovation and reduce environmental impact by investing in </w:t>
      </w:r>
      <w:r w:rsidR="006C1510" w:rsidRPr="001C57D7">
        <w:rPr>
          <w:rFonts w:cs="Times New Roman"/>
          <w:szCs w:val="24"/>
          <w:lang w:val="en-US"/>
        </w:rPr>
        <w:t>r</w:t>
      </w:r>
      <w:r w:rsidR="006C1510" w:rsidRPr="001C57D7">
        <w:rPr>
          <w:rFonts w:cs="Times New Roman"/>
          <w:szCs w:val="24"/>
        </w:rPr>
        <w:t xml:space="preserve">esearch and development efforts </w:t>
      </w:r>
      <w:r w:rsidRPr="00F867FF">
        <w:rPr>
          <w:rFonts w:cs="Times New Roman"/>
          <w:szCs w:val="24"/>
        </w:rPr>
        <w:t xml:space="preserve">and product diversification. </w:t>
      </w:r>
      <w:r w:rsidR="001C1605" w:rsidRPr="001C1605">
        <w:rPr>
          <w:rFonts w:cs="Times New Roman"/>
          <w:szCs w:val="24"/>
        </w:rPr>
        <w:t xml:space="preserve">The coffee business can greatly benefit from research and development initiatives that concentrate on environmentally friendly packaging materials or investigate reusable capsule options in order to reduce waste and promote sustainability </w:t>
      </w:r>
      <w:r w:rsidR="00B417EB" w:rsidRPr="00B417EB">
        <w:rPr>
          <w:rFonts w:cs="Times New Roman"/>
          <w:szCs w:val="24"/>
        </w:rPr>
        <w:t>(Bager and Lambin, 2020)</w:t>
      </w:r>
      <w:r w:rsidR="001C1605" w:rsidRPr="001C1605">
        <w:rPr>
          <w:rFonts w:cs="Times New Roman"/>
          <w:szCs w:val="24"/>
        </w:rPr>
        <w:t>. Through the use of creative packaging techniques that give priority to recyclable or biodegradable materials, CaféPod may reduce the ecological footprint of its goods while satisfying consumer demands for environmentally conscious choices</w:t>
      </w:r>
      <w:r w:rsidRPr="00F867FF">
        <w:rPr>
          <w:rFonts w:cs="Times New Roman"/>
          <w:szCs w:val="24"/>
        </w:rPr>
        <w:t xml:space="preserve"> (</w:t>
      </w:r>
      <w:r w:rsidR="00D80AFF" w:rsidRPr="00D80AFF">
        <w:rPr>
          <w:rFonts w:cs="Times New Roman"/>
          <w:szCs w:val="24"/>
        </w:rPr>
        <w:t>Martins et al., 2022</w:t>
      </w:r>
      <w:r w:rsidRPr="00F867FF">
        <w:rPr>
          <w:rFonts w:cs="Times New Roman"/>
          <w:szCs w:val="24"/>
        </w:rPr>
        <w:t xml:space="preserve">). </w:t>
      </w:r>
      <w:r w:rsidR="009D73FB" w:rsidRPr="009D73FB">
        <w:rPr>
          <w:rFonts w:cs="Times New Roman"/>
          <w:szCs w:val="24"/>
        </w:rPr>
        <w:t xml:space="preserve">In addition, </w:t>
      </w:r>
      <w:r w:rsidR="00045E5E">
        <w:rPr>
          <w:rFonts w:cs="Times New Roman"/>
          <w:szCs w:val="24"/>
          <w:lang w:val="en-US"/>
        </w:rPr>
        <w:t xml:space="preserve">researching </w:t>
      </w:r>
      <w:r w:rsidR="009D73FB" w:rsidRPr="009D73FB">
        <w:rPr>
          <w:rFonts w:cs="Times New Roman"/>
          <w:szCs w:val="24"/>
        </w:rPr>
        <w:t>options for reusable capsules offers a viable path towards cutting down on waste from single uses and creating a closed-loop process that promotes resource sustainability</w:t>
      </w:r>
      <w:r w:rsidRPr="00F867FF">
        <w:rPr>
          <w:rFonts w:cs="Times New Roman"/>
          <w:szCs w:val="24"/>
        </w:rPr>
        <w:t xml:space="preserve"> </w:t>
      </w:r>
      <w:r w:rsidR="00045E5E" w:rsidRPr="00045E5E">
        <w:rPr>
          <w:rFonts w:cs="Times New Roman"/>
          <w:szCs w:val="24"/>
        </w:rPr>
        <w:t>(Allison et al., 2020)</w:t>
      </w:r>
      <w:r w:rsidR="00236008" w:rsidRPr="001C57D7">
        <w:rPr>
          <w:rFonts w:cs="Times New Roman"/>
          <w:szCs w:val="24"/>
          <w:lang w:val="en-US"/>
        </w:rPr>
        <w:t>.</w:t>
      </w:r>
    </w:p>
    <w:p w14:paraId="26703ACD" w14:textId="1E250BB9" w:rsidR="00F867FF" w:rsidRPr="00F867FF" w:rsidRDefault="00F867FF" w:rsidP="00F867FF">
      <w:pPr>
        <w:spacing w:after="120" w:line="360" w:lineRule="auto"/>
        <w:rPr>
          <w:rFonts w:cs="Times New Roman"/>
          <w:szCs w:val="24"/>
        </w:rPr>
      </w:pPr>
      <w:r w:rsidRPr="00F867FF">
        <w:rPr>
          <w:rFonts w:cs="Times New Roman"/>
          <w:szCs w:val="24"/>
        </w:rPr>
        <w:t xml:space="preserve">Diversifying their product range beyond capsules is another strategy that not only drives innovation but also enhances sustainability and reduces reliance on a single category </w:t>
      </w:r>
      <w:r w:rsidR="002F64AB" w:rsidRPr="002F64AB">
        <w:rPr>
          <w:rFonts w:cs="Times New Roman"/>
          <w:szCs w:val="24"/>
        </w:rPr>
        <w:t>(Jayathilake, 2018)</w:t>
      </w:r>
      <w:r w:rsidRPr="00F867FF">
        <w:rPr>
          <w:rFonts w:cs="Times New Roman"/>
          <w:szCs w:val="24"/>
        </w:rPr>
        <w:t xml:space="preserve">. </w:t>
      </w:r>
      <w:r w:rsidR="00066BDE" w:rsidRPr="00066BDE">
        <w:rPr>
          <w:rFonts w:cs="Times New Roman"/>
          <w:szCs w:val="24"/>
        </w:rPr>
        <w:t xml:space="preserve">According to </w:t>
      </w:r>
      <w:r w:rsidR="00EA092C" w:rsidRPr="00EA092C">
        <w:rPr>
          <w:rFonts w:cs="Times New Roman"/>
          <w:szCs w:val="24"/>
        </w:rPr>
        <w:t xml:space="preserve">Reichheld </w:t>
      </w:r>
      <w:r w:rsidR="00EA092C">
        <w:rPr>
          <w:rFonts w:cs="Times New Roman"/>
          <w:szCs w:val="24"/>
          <w:lang w:val="en-US"/>
        </w:rPr>
        <w:t>(</w:t>
      </w:r>
      <w:r w:rsidR="00EA092C" w:rsidRPr="00EA092C">
        <w:rPr>
          <w:rFonts w:cs="Times New Roman"/>
          <w:szCs w:val="24"/>
        </w:rPr>
        <w:t>2023)</w:t>
      </w:r>
      <w:r w:rsidR="00066BDE" w:rsidRPr="00066BDE">
        <w:rPr>
          <w:rFonts w:cs="Times New Roman"/>
          <w:szCs w:val="24"/>
        </w:rPr>
        <w:t>, providing clients with sustainable alternatives that encourage thoughtful consumption is a way to reach a wider audience while also promoting alternative coffee forms like whole beans or ground coffee. Furthermore, CaféPod can further set itself apart from the competition and solidify its reputation as an innovative, sustainable business by branching out into additional goods like custom blends or coffee equipment</w:t>
      </w:r>
      <w:r w:rsidRPr="00F867FF">
        <w:rPr>
          <w:rFonts w:cs="Times New Roman"/>
          <w:szCs w:val="24"/>
        </w:rPr>
        <w:t xml:space="preserve"> </w:t>
      </w:r>
      <w:r w:rsidR="00467126" w:rsidRPr="00467126">
        <w:rPr>
          <w:rFonts w:cs="Times New Roman"/>
          <w:szCs w:val="24"/>
        </w:rPr>
        <w:t>(McCausland, 2021</w:t>
      </w:r>
      <w:r w:rsidRPr="00F867FF">
        <w:rPr>
          <w:rFonts w:cs="Times New Roman"/>
          <w:szCs w:val="24"/>
        </w:rPr>
        <w:t>).</w:t>
      </w:r>
    </w:p>
    <w:p w14:paraId="7AA5A3AB" w14:textId="68912B5D" w:rsidR="000053DF" w:rsidRPr="00D11A27" w:rsidRDefault="00C1579E" w:rsidP="000053DF">
      <w:pPr>
        <w:spacing w:after="120" w:line="360" w:lineRule="auto"/>
        <w:rPr>
          <w:rFonts w:cs="Times New Roman"/>
          <w:szCs w:val="24"/>
          <w:lang w:val="en-US"/>
        </w:rPr>
      </w:pPr>
      <w:r w:rsidRPr="00C1579E">
        <w:rPr>
          <w:rFonts w:cs="Times New Roman"/>
          <w:szCs w:val="24"/>
        </w:rPr>
        <w:t>CaféPod can learn a lot from its rivals' strategies for product diversification and sustainability. Press Coffee &amp; Co., for example, is a rival that has effectively expanded the range of products it offers beyond single-use capsules by providing a variety of coffee formats to suit different consumer tastes (</w:t>
      </w:r>
      <w:r w:rsidR="009970D4" w:rsidRPr="009970D4">
        <w:rPr>
          <w:rFonts w:cs="Times New Roman"/>
          <w:szCs w:val="24"/>
        </w:rPr>
        <w:t>Press Coffee and Co., 2024</w:t>
      </w:r>
      <w:r w:rsidRPr="00C1579E">
        <w:rPr>
          <w:rFonts w:cs="Times New Roman"/>
          <w:szCs w:val="24"/>
        </w:rPr>
        <w:t>). Furthermore, CaféPod could gain insight from London Grade Coffee's focus on sustainable sourcing methods and environmentally friendly packaging when it comes to its own business</w:t>
      </w:r>
      <w:r w:rsidR="000053DF" w:rsidRPr="000053DF">
        <w:rPr>
          <w:rFonts w:cs="Times New Roman"/>
          <w:szCs w:val="24"/>
        </w:rPr>
        <w:t xml:space="preserve"> </w:t>
      </w:r>
      <w:r w:rsidR="006A2AC7" w:rsidRPr="006A2AC7">
        <w:rPr>
          <w:rFonts w:cs="Times New Roman"/>
          <w:szCs w:val="24"/>
        </w:rPr>
        <w:t>(London Grade Coffee, 2022)</w:t>
      </w:r>
      <w:r w:rsidR="000053DF" w:rsidRPr="000053DF">
        <w:rPr>
          <w:rFonts w:cs="Times New Roman"/>
          <w:szCs w:val="24"/>
        </w:rPr>
        <w:t xml:space="preserve">. </w:t>
      </w:r>
      <w:r w:rsidR="00C523D1" w:rsidRPr="00C523D1">
        <w:rPr>
          <w:rFonts w:cs="Times New Roman"/>
          <w:szCs w:val="24"/>
        </w:rPr>
        <w:t>Through an analysis of these cases studies, CaféPod could gain practical approaches to incorporating sustainability into its innovation and product diversification programs, strengthening its position as a market innovator.</w:t>
      </w:r>
    </w:p>
    <w:p w14:paraId="3F84D1B5" w14:textId="77777777" w:rsidR="000053DF" w:rsidRPr="000053DF" w:rsidRDefault="000053DF" w:rsidP="000053DF">
      <w:pPr>
        <w:spacing w:after="120" w:line="360" w:lineRule="auto"/>
        <w:rPr>
          <w:rFonts w:cs="Times New Roman"/>
          <w:szCs w:val="24"/>
        </w:rPr>
      </w:pPr>
    </w:p>
    <w:p w14:paraId="656DDD99" w14:textId="77777777" w:rsidR="000053DF" w:rsidRPr="000053DF" w:rsidRDefault="000053DF" w:rsidP="000053DF">
      <w:pPr>
        <w:spacing w:after="120" w:line="360" w:lineRule="auto"/>
        <w:rPr>
          <w:rFonts w:cs="Times New Roman"/>
          <w:szCs w:val="24"/>
        </w:rPr>
      </w:pPr>
    </w:p>
    <w:p w14:paraId="42DB3669" w14:textId="77777777" w:rsidR="000053DF" w:rsidRPr="000053DF" w:rsidRDefault="000053DF" w:rsidP="000053DF">
      <w:pPr>
        <w:spacing w:after="120" w:line="360" w:lineRule="auto"/>
        <w:rPr>
          <w:rFonts w:cs="Times New Roman"/>
          <w:szCs w:val="24"/>
        </w:rPr>
      </w:pPr>
    </w:p>
    <w:p w14:paraId="2726D2ED" w14:textId="77777777" w:rsidR="00F867FF" w:rsidRPr="00F867FF" w:rsidRDefault="00F867FF" w:rsidP="00F867FF">
      <w:pPr>
        <w:spacing w:after="120" w:line="360" w:lineRule="auto"/>
        <w:rPr>
          <w:rFonts w:cs="Times New Roman"/>
          <w:vanish/>
          <w:szCs w:val="24"/>
        </w:rPr>
      </w:pPr>
      <w:r w:rsidRPr="00F867FF">
        <w:rPr>
          <w:rFonts w:cs="Times New Roman"/>
          <w:vanish/>
          <w:szCs w:val="24"/>
        </w:rPr>
        <w:t>Top of Form</w:t>
      </w:r>
    </w:p>
    <w:p w14:paraId="4E391703" w14:textId="77777777" w:rsidR="00F867FF" w:rsidRDefault="00F867FF" w:rsidP="0045245F">
      <w:pPr>
        <w:spacing w:after="120" w:line="360" w:lineRule="auto"/>
        <w:rPr>
          <w:rFonts w:cs="Times New Roman"/>
          <w:szCs w:val="24"/>
          <w:lang w:val="en-US"/>
        </w:rPr>
      </w:pPr>
    </w:p>
    <w:p w14:paraId="10E851DA" w14:textId="77777777" w:rsidR="0045245F" w:rsidRPr="0045245F" w:rsidRDefault="0045245F" w:rsidP="0045245F">
      <w:pPr>
        <w:spacing w:after="120" w:line="360" w:lineRule="auto"/>
        <w:rPr>
          <w:rFonts w:cs="Times New Roman"/>
          <w:szCs w:val="24"/>
          <w:lang w:val="en-US"/>
        </w:rPr>
      </w:pPr>
    </w:p>
    <w:p w14:paraId="54F9907A" w14:textId="77777777" w:rsidR="0045245F" w:rsidRPr="0045245F" w:rsidRDefault="0045245F" w:rsidP="0045245F">
      <w:pPr>
        <w:spacing w:after="120" w:line="360" w:lineRule="auto"/>
        <w:rPr>
          <w:rFonts w:cs="Times New Roman"/>
          <w:szCs w:val="24"/>
          <w:lang w:val="en-US"/>
        </w:rPr>
      </w:pPr>
    </w:p>
    <w:p w14:paraId="757C5AF7" w14:textId="277954B4" w:rsidR="0045245F" w:rsidRPr="003369DD" w:rsidRDefault="0045245F" w:rsidP="0045245F">
      <w:pPr>
        <w:spacing w:after="120" w:line="360" w:lineRule="auto"/>
        <w:rPr>
          <w:rFonts w:cs="Times New Roman"/>
          <w:szCs w:val="24"/>
          <w:lang w:val="en-US"/>
        </w:rPr>
      </w:pPr>
    </w:p>
    <w:p w14:paraId="6E87E45B" w14:textId="77777777" w:rsidR="00E15EE6" w:rsidRPr="00481F26" w:rsidRDefault="00E15EE6" w:rsidP="00481F26">
      <w:pPr>
        <w:spacing w:after="120" w:line="360" w:lineRule="auto"/>
        <w:rPr>
          <w:rFonts w:cs="Times New Roman"/>
          <w:szCs w:val="24"/>
          <w:lang w:val="en-US"/>
        </w:rPr>
      </w:pPr>
    </w:p>
    <w:p w14:paraId="35F907F9" w14:textId="77777777" w:rsidR="00481F26" w:rsidRPr="00481F26" w:rsidRDefault="00481F26" w:rsidP="00481F26">
      <w:pPr>
        <w:spacing w:after="120" w:line="360" w:lineRule="auto"/>
        <w:rPr>
          <w:rFonts w:cs="Times New Roman"/>
          <w:b/>
          <w:bCs/>
          <w:szCs w:val="24"/>
          <w:lang w:val="en-US"/>
        </w:rPr>
      </w:pPr>
    </w:p>
    <w:p w14:paraId="2DB3A005" w14:textId="77777777" w:rsidR="00481F26" w:rsidRPr="00481F26" w:rsidRDefault="00481F26" w:rsidP="00481F26">
      <w:pPr>
        <w:spacing w:after="120" w:line="360" w:lineRule="auto"/>
        <w:rPr>
          <w:rFonts w:cs="Times New Roman"/>
          <w:b/>
          <w:bCs/>
          <w:szCs w:val="24"/>
          <w:lang w:val="en-US"/>
        </w:rPr>
      </w:pPr>
    </w:p>
    <w:p w14:paraId="5F0E9B02" w14:textId="77777777" w:rsidR="00481F26" w:rsidRPr="00481F26" w:rsidRDefault="00481F26" w:rsidP="00481F26">
      <w:pPr>
        <w:spacing w:after="120" w:line="360" w:lineRule="auto"/>
        <w:rPr>
          <w:rFonts w:cs="Times New Roman"/>
          <w:b/>
          <w:bCs/>
          <w:szCs w:val="24"/>
          <w:lang w:val="en-US"/>
        </w:rPr>
      </w:pPr>
    </w:p>
    <w:p w14:paraId="6CFD8C49" w14:textId="77777777" w:rsidR="004F4A88" w:rsidRDefault="004F4A88" w:rsidP="004F4A88">
      <w:pPr>
        <w:spacing w:after="120" w:line="360" w:lineRule="auto"/>
        <w:rPr>
          <w:rFonts w:cs="Times New Roman"/>
          <w:b/>
          <w:bCs/>
          <w:szCs w:val="24"/>
          <w:lang w:val="en-US"/>
        </w:rPr>
      </w:pPr>
    </w:p>
    <w:p w14:paraId="2FB6860C" w14:textId="748FA376" w:rsidR="0048607B" w:rsidRDefault="0048607B" w:rsidP="00C46ACA">
      <w:pPr>
        <w:pStyle w:val="Heading1"/>
        <w:rPr>
          <w:lang w:val="en-US"/>
        </w:rPr>
      </w:pPr>
      <w:bookmarkStart w:id="8" w:name="_Toc158212327"/>
      <w:r>
        <w:rPr>
          <w:lang w:val="en-US"/>
        </w:rPr>
        <w:t>References</w:t>
      </w:r>
      <w:bookmarkEnd w:id="8"/>
    </w:p>
    <w:p w14:paraId="2EFCF81E"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Ahmad, H., Yaqub, M. and Lee, S. H. (2023) Environmental-, social-, and governance-related factors for business investment and sustainability: a scientometric review of global trends, </w:t>
      </w:r>
      <w:r w:rsidRPr="0048607B">
        <w:rPr>
          <w:rFonts w:cs="Times New Roman"/>
          <w:i/>
          <w:iCs/>
          <w:szCs w:val="24"/>
        </w:rPr>
        <w:t>Environment, Development and Sustainability</w:t>
      </w:r>
      <w:r w:rsidRPr="0048607B">
        <w:rPr>
          <w:rFonts w:cs="Times New Roman"/>
          <w:szCs w:val="24"/>
        </w:rPr>
        <w:t>. DOI:10.1007/s10668-023-02921-x.</w:t>
      </w:r>
    </w:p>
    <w:p w14:paraId="39C76C65"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Allison, A. L., Lorencatto, F., Michie, S. and Miodownik, M. (2020) Influences on single-use and reusable cup use: a multidisciplinary mixed-methods approach to designing interventions reducing plastic waste. DOI:10.14324/111.444/000059.v1.</w:t>
      </w:r>
    </w:p>
    <w:p w14:paraId="329632D6"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Bager, S. L. and Lambin, E. F. (2020) Sustainability strategies by companies in the global coffee sector, </w:t>
      </w:r>
      <w:r w:rsidRPr="0048607B">
        <w:rPr>
          <w:rFonts w:cs="Times New Roman"/>
          <w:i/>
          <w:iCs/>
          <w:szCs w:val="24"/>
        </w:rPr>
        <w:t>Business Strategy and the Environment</w:t>
      </w:r>
      <w:r w:rsidRPr="0048607B">
        <w:rPr>
          <w:rFonts w:cs="Times New Roman"/>
          <w:szCs w:val="24"/>
        </w:rPr>
        <w:t>, 29 (8), pp. 3555–3570. DOI:10.1002/bse.2596.</w:t>
      </w:r>
    </w:p>
    <w:p w14:paraId="472914E8"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Brown, N. (2023, July 25) Coffee pods have the power as rivals vie for dominance, </w:t>
      </w:r>
      <w:r w:rsidRPr="0048607B">
        <w:rPr>
          <w:rFonts w:cs="Times New Roman"/>
          <w:i/>
          <w:iCs/>
          <w:szCs w:val="24"/>
        </w:rPr>
        <w:t>The Grocer</w:t>
      </w:r>
      <w:r w:rsidRPr="0048607B">
        <w:rPr>
          <w:rFonts w:cs="Times New Roman"/>
          <w:szCs w:val="24"/>
        </w:rPr>
        <w:t>. Available from: https://www.thegrocer.co.uk/consumer-trends/coffee-pods-have-the-power-as-rivals-vie-for-dominance/372077.article [Accessed</w:t>
      </w:r>
    </w:p>
    <w:p w14:paraId="0E13E7F8"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CafePod (2024) Nespresso® Compatible Pods&lt;br&gt;&lt;small&gt;10 Pod Packs&lt;/small&gt;, </w:t>
      </w:r>
      <w:r w:rsidRPr="0048607B">
        <w:rPr>
          <w:rFonts w:cs="Times New Roman"/>
          <w:i/>
          <w:iCs/>
          <w:szCs w:val="24"/>
        </w:rPr>
        <w:t>CafePod</w:t>
      </w:r>
      <w:r w:rsidRPr="0048607B">
        <w:rPr>
          <w:rFonts w:cs="Times New Roman"/>
          <w:szCs w:val="24"/>
        </w:rPr>
        <w:t>. Available from: https://www.cafepod.com/collections/nespresso-pods/products/nespresso-compatible-pods [Accessed 7 February 2024].</w:t>
      </w:r>
    </w:p>
    <w:p w14:paraId="2CB6C6D9"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Cozzolino, A., Corbo, L. and Aversa, P. (2021) Digital platform-based ecosystems: The evolution of collaboration and competition between incumbent producers and entrant platforms, </w:t>
      </w:r>
      <w:r w:rsidRPr="0048607B">
        <w:rPr>
          <w:rFonts w:cs="Times New Roman"/>
          <w:i/>
          <w:iCs/>
          <w:szCs w:val="24"/>
        </w:rPr>
        <w:t>Journal of Business Research</w:t>
      </w:r>
      <w:r w:rsidRPr="0048607B">
        <w:rPr>
          <w:rFonts w:cs="Times New Roman"/>
          <w:szCs w:val="24"/>
        </w:rPr>
        <w:t>, 126, pp. 385–400. DOI:10.1016/j.jbusres.2020.12.058.</w:t>
      </w:r>
    </w:p>
    <w:p w14:paraId="7AF73DAF"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de Souza Barbosa, A., da Silva, M. C. B. C., da Silva, L. B., Morioka, S. N. and de Souza, V. F. (2023) Integration of Environmental, Social, and Governance (ESG) criteria: their impacts on corporate sustainability performance, </w:t>
      </w:r>
      <w:r w:rsidRPr="0048607B">
        <w:rPr>
          <w:rFonts w:cs="Times New Roman"/>
          <w:i/>
          <w:iCs/>
          <w:szCs w:val="24"/>
        </w:rPr>
        <w:t>Humanities and Social Sciences Communications</w:t>
      </w:r>
      <w:r w:rsidRPr="0048607B">
        <w:rPr>
          <w:rFonts w:cs="Times New Roman"/>
          <w:szCs w:val="24"/>
        </w:rPr>
        <w:t>, 10 (1). DOI:10.1057/s41599-023-01919-0.</w:t>
      </w:r>
    </w:p>
    <w:p w14:paraId="7A064E05"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Fortune Business Insights (2023) Coffee Pods Market Size, Industry Share | Forecast 2032. Available from: https://www.fortunebusinessinsights.com/industry-reports/coffee-pods-market-100786 [Accessed 7 February 2024].</w:t>
      </w:r>
    </w:p>
    <w:p w14:paraId="5EEC01F0"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Genç, K. Y. (2013) Natural Environment as a Strategic Issue for Firms: Theoretical Perspectives, </w:t>
      </w:r>
      <w:r w:rsidRPr="0048607B">
        <w:rPr>
          <w:rFonts w:cs="Times New Roman"/>
          <w:i/>
          <w:iCs/>
          <w:szCs w:val="24"/>
        </w:rPr>
        <w:t>Procedia - Social and Behavioral Sciences</w:t>
      </w:r>
      <w:r w:rsidRPr="0048607B">
        <w:rPr>
          <w:rFonts w:cs="Times New Roman"/>
          <w:szCs w:val="24"/>
        </w:rPr>
        <w:t>, 99, pp. 143–153. DOI:10.1016/j.sbspro.2013.10.480.</w:t>
      </w:r>
    </w:p>
    <w:p w14:paraId="1F13323A"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Jayathilake, H. M. T. M. (2018) Product diversification strategies: A review of Managerial skills for firm performance, </w:t>
      </w:r>
      <w:r w:rsidRPr="0048607B">
        <w:rPr>
          <w:rFonts w:cs="Times New Roman"/>
          <w:i/>
          <w:iCs/>
          <w:szCs w:val="24"/>
        </w:rPr>
        <w:t>International Journal of Advancements in Research and Technology</w:t>
      </w:r>
      <w:r w:rsidRPr="0048607B">
        <w:rPr>
          <w:rFonts w:cs="Times New Roman"/>
          <w:szCs w:val="24"/>
        </w:rPr>
        <w:t>, 7 (7), pp. 90–100. DOI:10.14299/ijoart.07.07.004.</w:t>
      </w:r>
    </w:p>
    <w:p w14:paraId="3E7A8CF9"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Kara, S., Hauschild, M., Sutherland, J. and McAloone, T. (2022) Closed-loop systems to circular economy: A pathway to environmental sustainability?, </w:t>
      </w:r>
      <w:r w:rsidRPr="0048607B">
        <w:rPr>
          <w:rFonts w:cs="Times New Roman"/>
          <w:i/>
          <w:iCs/>
          <w:szCs w:val="24"/>
        </w:rPr>
        <w:t>CIRP Annals</w:t>
      </w:r>
      <w:r w:rsidRPr="0048607B">
        <w:rPr>
          <w:rFonts w:cs="Times New Roman"/>
          <w:szCs w:val="24"/>
        </w:rPr>
        <w:t>, 71 (2), pp. 505–528. DOI:10.1016/j.cirp.2022.05.008.</w:t>
      </w:r>
    </w:p>
    <w:p w14:paraId="7E7F053E"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Khurana, A. (2023, June 24) Ecological Footprints and CSR: Sustainable Business Practices, </w:t>
      </w:r>
      <w:r w:rsidRPr="0048607B">
        <w:rPr>
          <w:rFonts w:cs="Times New Roman"/>
          <w:i/>
          <w:iCs/>
          <w:szCs w:val="24"/>
        </w:rPr>
        <w:t>Cross Barriers</w:t>
      </w:r>
      <w:r w:rsidRPr="0048607B">
        <w:rPr>
          <w:rFonts w:cs="Times New Roman"/>
          <w:szCs w:val="24"/>
        </w:rPr>
        <w:t>. Available from: https://crossbarriers.org/ecological-footprints-and-csr-paving-the-way-for-sustainable-business-practices/ [Accessed</w:t>
      </w:r>
    </w:p>
    <w:p w14:paraId="69F92517"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Kotler, P., Keller, K., Brady, M., Goodman, M. and Hansen, T. (2019) </w:t>
      </w:r>
      <w:r w:rsidRPr="0048607B">
        <w:rPr>
          <w:rFonts w:cs="Times New Roman"/>
          <w:i/>
          <w:iCs/>
          <w:szCs w:val="24"/>
        </w:rPr>
        <w:t>Marketing Management</w:t>
      </w:r>
      <w:r w:rsidRPr="0048607B">
        <w:rPr>
          <w:rFonts w:cs="Times New Roman"/>
          <w:szCs w:val="24"/>
        </w:rPr>
        <w:t>. Pearson UK. Available from: http://books.google.ie/books?id=_-2hDwAAQBAJ&amp;printsec=frontcover&amp;dq=Marketing+Management+Philip+Kotler,+Kevin+Lane+Keller,+Alexander+Chernev&amp;hl=&amp;cd=6&amp;source=gbs_api</w:t>
      </w:r>
    </w:p>
    <w:p w14:paraId="1610D014"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Lee, T. (2021, October 18) How Nespresso Maintain Market Dominance - Webprofits Blog, </w:t>
      </w:r>
      <w:r w:rsidRPr="0048607B">
        <w:rPr>
          <w:rFonts w:cs="Times New Roman"/>
          <w:i/>
          <w:iCs/>
          <w:szCs w:val="24"/>
        </w:rPr>
        <w:t>Webprofits Blog</w:t>
      </w:r>
      <w:r w:rsidRPr="0048607B">
        <w:rPr>
          <w:rFonts w:cs="Times New Roman"/>
          <w:szCs w:val="24"/>
        </w:rPr>
        <w:t>. Available from: https://www.webprofits.com.au/blog/nespresso [Accessed</w:t>
      </w:r>
    </w:p>
    <w:p w14:paraId="1E0B5840"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London Grade Coffee (2022, August 12) The LGC Mission - London Grade Coffee, </w:t>
      </w:r>
      <w:r w:rsidRPr="0048607B">
        <w:rPr>
          <w:rFonts w:cs="Times New Roman"/>
          <w:i/>
          <w:iCs/>
          <w:szCs w:val="24"/>
        </w:rPr>
        <w:t>London Grade Coffee</w:t>
      </w:r>
      <w:r w:rsidRPr="0048607B">
        <w:rPr>
          <w:rFonts w:cs="Times New Roman"/>
          <w:szCs w:val="24"/>
        </w:rPr>
        <w:t>. Available from: https://londongradecoffee.com/the-lgc-mission/ [Accessed 7 February 2024].</w:t>
      </w:r>
    </w:p>
    <w:p w14:paraId="34453F94"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Marinello, S., Balugani, E. and Gamberini, R. (2021) Coffee capsule impacts and recovery techniques: A literature review, </w:t>
      </w:r>
      <w:r w:rsidRPr="0048607B">
        <w:rPr>
          <w:rFonts w:cs="Times New Roman"/>
          <w:i/>
          <w:iCs/>
          <w:szCs w:val="24"/>
        </w:rPr>
        <w:t>Packaging Technology and Science</w:t>
      </w:r>
      <w:r w:rsidRPr="0048607B">
        <w:rPr>
          <w:rFonts w:cs="Times New Roman"/>
          <w:szCs w:val="24"/>
        </w:rPr>
        <w:t>, 34 (11–12), pp. 665–682. DOI:10.1002/pts.2606.</w:t>
      </w:r>
    </w:p>
    <w:p w14:paraId="5FA4F0AC"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Martins, V. G., Palezi, S. C., Da Silva, G. F. A. and Santos, L. G. D. (2022, January 1) Biodegradable Packaging Materials and Techniques to Improve Their Performance. DOI:10.1007/978-981-16-7196-8_4.</w:t>
      </w:r>
    </w:p>
    <w:p w14:paraId="55B1E381"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McCausland, T. (2021) Innovating for Sustainability, </w:t>
      </w:r>
      <w:r w:rsidRPr="0048607B">
        <w:rPr>
          <w:rFonts w:cs="Times New Roman"/>
          <w:i/>
          <w:iCs/>
          <w:szCs w:val="24"/>
        </w:rPr>
        <w:t>Research-Technology Management</w:t>
      </w:r>
      <w:r w:rsidRPr="0048607B">
        <w:rPr>
          <w:rFonts w:cs="Times New Roman"/>
          <w:szCs w:val="24"/>
        </w:rPr>
        <w:t>, 64 (4), pp. 59–63. DOI:10.1080/08956308.2021.1924520.</w:t>
      </w:r>
    </w:p>
    <w:p w14:paraId="2471B0B8"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Mindful Investor (2017, February 19) Cafepod - Mindful Investor, </w:t>
      </w:r>
      <w:r w:rsidRPr="0048607B">
        <w:rPr>
          <w:rFonts w:cs="Times New Roman"/>
          <w:i/>
          <w:iCs/>
          <w:szCs w:val="24"/>
        </w:rPr>
        <w:t>Mindful Investor</w:t>
      </w:r>
      <w:r w:rsidRPr="0048607B">
        <w:rPr>
          <w:rFonts w:cs="Times New Roman"/>
          <w:szCs w:val="24"/>
        </w:rPr>
        <w:t>. Available from: https://mindfulinvestor.co/stories/cafepod/ [Accessed 7 February 2024].</w:t>
      </w:r>
    </w:p>
    <w:p w14:paraId="3895490D"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Owler (2023) CafePod’s Competitors, Revenue, Number of Employees, Funding, Acquisitions &amp; News - Owler Company Profile, </w:t>
      </w:r>
      <w:r w:rsidRPr="0048607B">
        <w:rPr>
          <w:rFonts w:cs="Times New Roman"/>
          <w:i/>
          <w:iCs/>
          <w:szCs w:val="24"/>
        </w:rPr>
        <w:t>Owler</w:t>
      </w:r>
      <w:r w:rsidRPr="0048607B">
        <w:rPr>
          <w:rFonts w:cs="Times New Roman"/>
          <w:szCs w:val="24"/>
        </w:rPr>
        <w:t>. Available from: https://www.owler.com/company/cafepod [Accessed 7 February 2024].</w:t>
      </w:r>
    </w:p>
    <w:p w14:paraId="52205921"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Portela, C. da S., Almeida, I. F. de, Reis, T. A. D. dos, Hickmann, B. R. B. and Benassi, M. de T. (2022) Effects of brewing conditions and coffee species on the physicochemical characteristics, preference and dynamics of sensory attributes perception in cold brews, </w:t>
      </w:r>
      <w:r w:rsidRPr="0048607B">
        <w:rPr>
          <w:rFonts w:cs="Times New Roman"/>
          <w:i/>
          <w:iCs/>
          <w:szCs w:val="24"/>
        </w:rPr>
        <w:t>Food Research International</w:t>
      </w:r>
      <w:r w:rsidRPr="0048607B">
        <w:rPr>
          <w:rFonts w:cs="Times New Roman"/>
          <w:szCs w:val="24"/>
        </w:rPr>
        <w:t>, 151, pp. 110860. DOI:10.1016/j.foodres.2021.110860.</w:t>
      </w:r>
    </w:p>
    <w:p w14:paraId="3E0825EC"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Press Coffee and Co. (2024), </w:t>
      </w:r>
      <w:r w:rsidRPr="0048607B">
        <w:rPr>
          <w:rFonts w:cs="Times New Roman"/>
          <w:i/>
          <w:iCs/>
          <w:szCs w:val="24"/>
        </w:rPr>
        <w:t>Press Coffee &amp; Co</w:t>
      </w:r>
      <w:r w:rsidRPr="0048607B">
        <w:rPr>
          <w:rFonts w:cs="Times New Roman"/>
          <w:szCs w:val="24"/>
        </w:rPr>
        <w:t>. Available from: https://www.presscoffee.london/ [Accessed 7 February 2024].</w:t>
      </w:r>
    </w:p>
    <w:p w14:paraId="59A3ADE4"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Reichheld, A. (2023, September 18) Research: Consumers’ Sustainability Demands Are Rising, </w:t>
      </w:r>
      <w:r w:rsidRPr="0048607B">
        <w:rPr>
          <w:rFonts w:cs="Times New Roman"/>
          <w:i/>
          <w:iCs/>
          <w:szCs w:val="24"/>
        </w:rPr>
        <w:t>Harvard Business Review</w:t>
      </w:r>
      <w:r w:rsidRPr="0048607B">
        <w:rPr>
          <w:rFonts w:cs="Times New Roman"/>
          <w:szCs w:val="24"/>
        </w:rPr>
        <w:t>. Available from: https://hbr.org/2023/09/research-consumers-sustainability-demands-are-rising [Accessed</w:t>
      </w:r>
    </w:p>
    <w:p w14:paraId="7752F7E4"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Samoggia, A. and Busi, R. (2023) Sustainable coffee capsule consumption: Understanding Italian consumers’ purchasing drivers, </w:t>
      </w:r>
      <w:r w:rsidRPr="0048607B">
        <w:rPr>
          <w:rFonts w:cs="Times New Roman"/>
          <w:i/>
          <w:iCs/>
          <w:szCs w:val="24"/>
        </w:rPr>
        <w:t>Frontiers in Sustainable Food Systems</w:t>
      </w:r>
      <w:r w:rsidRPr="0048607B">
        <w:rPr>
          <w:rFonts w:cs="Times New Roman"/>
          <w:szCs w:val="24"/>
        </w:rPr>
        <w:t>, 7. DOI:10.3389/fsufs.2023.1088877.</w:t>
      </w:r>
    </w:p>
    <w:p w14:paraId="44FCCD87"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Shabbir (2024, January 22) Is Nespresso Worth It In 2024? Analyzing Pros, Cons, And Cost, </w:t>
      </w:r>
      <w:r w:rsidRPr="0048607B">
        <w:rPr>
          <w:rFonts w:cs="Times New Roman"/>
          <w:i/>
          <w:iCs/>
          <w:szCs w:val="24"/>
        </w:rPr>
        <w:t>Coffee Brewster</w:t>
      </w:r>
      <w:r w:rsidRPr="0048607B">
        <w:rPr>
          <w:rFonts w:cs="Times New Roman"/>
          <w:szCs w:val="24"/>
        </w:rPr>
        <w:t>. Available from: https://coffeebrewster.com/best-espresso-machines/nespresso/worth-it/ [Accessed 7 February 2024].</w:t>
      </w:r>
    </w:p>
    <w:p w14:paraId="31659CDE"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Singh, A. P. and Rahman, Z. (2021) Integrating corporate sustainability and sustainable development goals: towards a multi-stakeholder framework, </w:t>
      </w:r>
      <w:r w:rsidRPr="0048607B">
        <w:rPr>
          <w:rFonts w:cs="Times New Roman"/>
          <w:i/>
          <w:iCs/>
          <w:szCs w:val="24"/>
        </w:rPr>
        <w:t>Cogent Business &amp; Management</w:t>
      </w:r>
      <w:r w:rsidRPr="0048607B">
        <w:rPr>
          <w:rFonts w:cs="Times New Roman"/>
          <w:szCs w:val="24"/>
        </w:rPr>
        <w:t>, 8 (1). DOI:10.1080/23311975.2021.1985686.</w:t>
      </w:r>
    </w:p>
    <w:p w14:paraId="223FCEE9"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Stahel, W. R. (2016) The circular economy, </w:t>
      </w:r>
      <w:r w:rsidRPr="0048607B">
        <w:rPr>
          <w:rFonts w:cs="Times New Roman"/>
          <w:i/>
          <w:iCs/>
          <w:szCs w:val="24"/>
        </w:rPr>
        <w:t>Nature</w:t>
      </w:r>
      <w:r w:rsidRPr="0048607B">
        <w:rPr>
          <w:rFonts w:cs="Times New Roman"/>
          <w:szCs w:val="24"/>
        </w:rPr>
        <w:t>, 531 (7595), pp. 435–438. DOI:10.1038/531435a.</w:t>
      </w:r>
    </w:p>
    <w:p w14:paraId="04F18775"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Ward, E., Yang, S., Romaniuk, J. and Beal, V. (2020) Building a unique brand identity: measuring the relative ownership potential of brand identity element types, </w:t>
      </w:r>
      <w:r w:rsidRPr="0048607B">
        <w:rPr>
          <w:rFonts w:cs="Times New Roman"/>
          <w:i/>
          <w:iCs/>
          <w:szCs w:val="24"/>
        </w:rPr>
        <w:t>Journal of Brand Management</w:t>
      </w:r>
      <w:r w:rsidRPr="0048607B">
        <w:rPr>
          <w:rFonts w:cs="Times New Roman"/>
          <w:szCs w:val="24"/>
        </w:rPr>
        <w:t>, 27 (4), pp. 393–407. DOI:10.1057/s41262-020-00187-6.</w:t>
      </w:r>
    </w:p>
    <w:p w14:paraId="40E63991"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Williams, H. (2021, May 18) Brent Hadfield: CaféPod - Startups.co.uk, </w:t>
      </w:r>
      <w:r w:rsidRPr="0048607B">
        <w:rPr>
          <w:rFonts w:cs="Times New Roman"/>
          <w:i/>
          <w:iCs/>
          <w:szCs w:val="24"/>
        </w:rPr>
        <w:t>Young Guns by Startups.co.uk: Start up a successful business</w:t>
      </w:r>
      <w:r w:rsidRPr="0048607B">
        <w:rPr>
          <w:rFonts w:cs="Times New Roman"/>
          <w:szCs w:val="24"/>
        </w:rPr>
        <w:t>. Available from: https://startups.co.uk/young-guns/brent-hadfield-cafepod/ [Accessed 7 February 2024].</w:t>
      </w:r>
    </w:p>
    <w:p w14:paraId="5B3B5401" w14:textId="77777777" w:rsidR="0048607B" w:rsidRPr="0048607B" w:rsidRDefault="0048607B" w:rsidP="0048607B">
      <w:pPr>
        <w:spacing w:after="120" w:line="360" w:lineRule="auto"/>
        <w:ind w:left="720" w:hanging="720"/>
        <w:rPr>
          <w:rFonts w:cs="Times New Roman"/>
          <w:szCs w:val="24"/>
        </w:rPr>
      </w:pPr>
      <w:r w:rsidRPr="0048607B">
        <w:rPr>
          <w:rFonts w:cs="Times New Roman"/>
          <w:szCs w:val="24"/>
        </w:rPr>
        <w:t xml:space="preserve">Zuiderveen, E. A. R., Kuipers, K. J. J., Caldeira, C., Hanssen, S. V., van der Hulst, M. K., de Jonge, M. M. J., </w:t>
      </w:r>
      <w:r w:rsidRPr="0048607B">
        <w:rPr>
          <w:rFonts w:cs="Times New Roman"/>
          <w:i/>
          <w:iCs/>
          <w:szCs w:val="24"/>
        </w:rPr>
        <w:t>et al.</w:t>
      </w:r>
      <w:r w:rsidRPr="0048607B">
        <w:rPr>
          <w:rFonts w:cs="Times New Roman"/>
          <w:szCs w:val="24"/>
        </w:rPr>
        <w:t xml:space="preserve"> (2023) The potential of emerging bio-based products to reduce environmental impacts, </w:t>
      </w:r>
      <w:r w:rsidRPr="0048607B">
        <w:rPr>
          <w:rFonts w:cs="Times New Roman"/>
          <w:i/>
          <w:iCs/>
          <w:szCs w:val="24"/>
        </w:rPr>
        <w:t>Nature Communications</w:t>
      </w:r>
      <w:r w:rsidRPr="0048607B">
        <w:rPr>
          <w:rFonts w:cs="Times New Roman"/>
          <w:szCs w:val="24"/>
        </w:rPr>
        <w:t>, 14 (1). DOI:10.1038/s41467-023-43797-9.</w:t>
      </w:r>
    </w:p>
    <w:sectPr w:rsidR="0048607B" w:rsidRPr="0048607B" w:rsidSect="004A5C12">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FFEB" w14:textId="77777777" w:rsidR="00CD55B8" w:rsidRDefault="00CD55B8" w:rsidP="001C57D7">
      <w:pPr>
        <w:spacing w:after="0" w:line="240" w:lineRule="auto"/>
      </w:pPr>
      <w:r>
        <w:separator/>
      </w:r>
    </w:p>
  </w:endnote>
  <w:endnote w:type="continuationSeparator" w:id="0">
    <w:p w14:paraId="6FBE95C4" w14:textId="77777777" w:rsidR="00CD55B8" w:rsidRDefault="00CD55B8" w:rsidP="001C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157205"/>
      <w:docPartObj>
        <w:docPartGallery w:val="Page Numbers (Bottom of Page)"/>
        <w:docPartUnique/>
      </w:docPartObj>
    </w:sdtPr>
    <w:sdtEndPr>
      <w:rPr>
        <w:noProof/>
      </w:rPr>
    </w:sdtEndPr>
    <w:sdtContent>
      <w:p w14:paraId="11AD2C53" w14:textId="3CDDD5CF" w:rsidR="003C5F31" w:rsidRDefault="003C5F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F54E68" w14:textId="77777777" w:rsidR="003C5F31" w:rsidRDefault="003C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08667"/>
      <w:docPartObj>
        <w:docPartGallery w:val="Page Numbers (Bottom of Page)"/>
        <w:docPartUnique/>
      </w:docPartObj>
    </w:sdtPr>
    <w:sdtEndPr>
      <w:rPr>
        <w:noProof/>
      </w:rPr>
    </w:sdtEndPr>
    <w:sdtContent>
      <w:p w14:paraId="350AB9AF" w14:textId="5B4C25C0" w:rsidR="00C72B68" w:rsidRDefault="00C72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721D0" w14:textId="77777777" w:rsidR="00C72B68" w:rsidRDefault="00C7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CF6C" w14:textId="77777777" w:rsidR="00CD55B8" w:rsidRDefault="00CD55B8" w:rsidP="001C57D7">
      <w:pPr>
        <w:spacing w:after="0" w:line="240" w:lineRule="auto"/>
      </w:pPr>
      <w:r>
        <w:separator/>
      </w:r>
    </w:p>
  </w:footnote>
  <w:footnote w:type="continuationSeparator" w:id="0">
    <w:p w14:paraId="4C033539" w14:textId="77777777" w:rsidR="00CD55B8" w:rsidRDefault="00CD55B8" w:rsidP="001C5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49"/>
    <w:rsid w:val="000053DF"/>
    <w:rsid w:val="000054EB"/>
    <w:rsid w:val="00007BDE"/>
    <w:rsid w:val="00015535"/>
    <w:rsid w:val="00045E5E"/>
    <w:rsid w:val="00066BDE"/>
    <w:rsid w:val="00067C55"/>
    <w:rsid w:val="000809D7"/>
    <w:rsid w:val="000D33EA"/>
    <w:rsid w:val="000D6506"/>
    <w:rsid w:val="001070CF"/>
    <w:rsid w:val="001258B6"/>
    <w:rsid w:val="001267D1"/>
    <w:rsid w:val="00166327"/>
    <w:rsid w:val="0018253E"/>
    <w:rsid w:val="00190314"/>
    <w:rsid w:val="001973F9"/>
    <w:rsid w:val="001B3984"/>
    <w:rsid w:val="001B4588"/>
    <w:rsid w:val="001C1605"/>
    <w:rsid w:val="001C4411"/>
    <w:rsid w:val="001C57D7"/>
    <w:rsid w:val="00223A0B"/>
    <w:rsid w:val="00236008"/>
    <w:rsid w:val="002474E7"/>
    <w:rsid w:val="00290271"/>
    <w:rsid w:val="00294800"/>
    <w:rsid w:val="002974E2"/>
    <w:rsid w:val="002A016A"/>
    <w:rsid w:val="002F64AB"/>
    <w:rsid w:val="003369DD"/>
    <w:rsid w:val="00350299"/>
    <w:rsid w:val="003837BF"/>
    <w:rsid w:val="003B6B20"/>
    <w:rsid w:val="003C145D"/>
    <w:rsid w:val="003C1BBB"/>
    <w:rsid w:val="003C5ADB"/>
    <w:rsid w:val="003C5F31"/>
    <w:rsid w:val="003F2712"/>
    <w:rsid w:val="004454D0"/>
    <w:rsid w:val="0045245F"/>
    <w:rsid w:val="00467126"/>
    <w:rsid w:val="004760EC"/>
    <w:rsid w:val="00481F26"/>
    <w:rsid w:val="004833F9"/>
    <w:rsid w:val="0048607B"/>
    <w:rsid w:val="00487542"/>
    <w:rsid w:val="004A5C12"/>
    <w:rsid w:val="004C3B83"/>
    <w:rsid w:val="004D4DA7"/>
    <w:rsid w:val="004E17A6"/>
    <w:rsid w:val="004F4A88"/>
    <w:rsid w:val="005442BA"/>
    <w:rsid w:val="0058219D"/>
    <w:rsid w:val="005A76F8"/>
    <w:rsid w:val="005C5901"/>
    <w:rsid w:val="00682029"/>
    <w:rsid w:val="006A2AC7"/>
    <w:rsid w:val="006C1510"/>
    <w:rsid w:val="006E53A7"/>
    <w:rsid w:val="0075451C"/>
    <w:rsid w:val="007B79EF"/>
    <w:rsid w:val="007D33DB"/>
    <w:rsid w:val="007E122D"/>
    <w:rsid w:val="007F0CB0"/>
    <w:rsid w:val="00804898"/>
    <w:rsid w:val="008264E9"/>
    <w:rsid w:val="00843C17"/>
    <w:rsid w:val="0085264E"/>
    <w:rsid w:val="00884AB3"/>
    <w:rsid w:val="008868BC"/>
    <w:rsid w:val="008A3733"/>
    <w:rsid w:val="008E4773"/>
    <w:rsid w:val="00905419"/>
    <w:rsid w:val="00933663"/>
    <w:rsid w:val="00945C9E"/>
    <w:rsid w:val="0097658D"/>
    <w:rsid w:val="00992D2B"/>
    <w:rsid w:val="009970D4"/>
    <w:rsid w:val="009A303A"/>
    <w:rsid w:val="009D73FB"/>
    <w:rsid w:val="00A0344F"/>
    <w:rsid w:val="00A15915"/>
    <w:rsid w:val="00AD0383"/>
    <w:rsid w:val="00AE0460"/>
    <w:rsid w:val="00AE2E8B"/>
    <w:rsid w:val="00B16AE4"/>
    <w:rsid w:val="00B417EB"/>
    <w:rsid w:val="00B60638"/>
    <w:rsid w:val="00B63D35"/>
    <w:rsid w:val="00B6445B"/>
    <w:rsid w:val="00B76BA0"/>
    <w:rsid w:val="00B80E38"/>
    <w:rsid w:val="00B8705F"/>
    <w:rsid w:val="00BB6CE0"/>
    <w:rsid w:val="00BD60D9"/>
    <w:rsid w:val="00C125D9"/>
    <w:rsid w:val="00C1579E"/>
    <w:rsid w:val="00C41199"/>
    <w:rsid w:val="00C46ACA"/>
    <w:rsid w:val="00C523D1"/>
    <w:rsid w:val="00C659E9"/>
    <w:rsid w:val="00C72B68"/>
    <w:rsid w:val="00CA3E95"/>
    <w:rsid w:val="00CD55B8"/>
    <w:rsid w:val="00D11A27"/>
    <w:rsid w:val="00D61522"/>
    <w:rsid w:val="00D80AFF"/>
    <w:rsid w:val="00D82AA2"/>
    <w:rsid w:val="00DA7FEE"/>
    <w:rsid w:val="00DC0111"/>
    <w:rsid w:val="00DC0846"/>
    <w:rsid w:val="00DE73E0"/>
    <w:rsid w:val="00E13276"/>
    <w:rsid w:val="00E15EE6"/>
    <w:rsid w:val="00E67F7D"/>
    <w:rsid w:val="00E76EA6"/>
    <w:rsid w:val="00EA092C"/>
    <w:rsid w:val="00EC13DA"/>
    <w:rsid w:val="00F57270"/>
    <w:rsid w:val="00F84085"/>
    <w:rsid w:val="00F867FF"/>
    <w:rsid w:val="00FA2322"/>
    <w:rsid w:val="00FD3749"/>
    <w:rsid w:val="00FE10D3"/>
    <w:rsid w:val="00FE6C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52C"/>
  <w15:chartTrackingRefBased/>
  <w15:docId w15:val="{A1075DA0-9F09-406B-AA7A-39F7EA9B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22"/>
    <w:rPr>
      <w:rFonts w:ascii="Times New Roman" w:hAnsi="Times New Roman"/>
      <w:sz w:val="24"/>
    </w:rPr>
  </w:style>
  <w:style w:type="paragraph" w:styleId="Heading1">
    <w:name w:val="heading 1"/>
    <w:basedOn w:val="Normal"/>
    <w:next w:val="Normal"/>
    <w:link w:val="Heading1Char"/>
    <w:uiPriority w:val="9"/>
    <w:qFormat/>
    <w:rsid w:val="00C46ACA"/>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46ACA"/>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D7"/>
  </w:style>
  <w:style w:type="paragraph" w:styleId="Footer">
    <w:name w:val="footer"/>
    <w:basedOn w:val="Normal"/>
    <w:link w:val="FooterChar"/>
    <w:uiPriority w:val="99"/>
    <w:unhideWhenUsed/>
    <w:rsid w:val="001C5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7D7"/>
  </w:style>
  <w:style w:type="character" w:customStyle="1" w:styleId="Heading1Char">
    <w:name w:val="Heading 1 Char"/>
    <w:basedOn w:val="DefaultParagraphFont"/>
    <w:link w:val="Heading1"/>
    <w:uiPriority w:val="9"/>
    <w:rsid w:val="00C46AC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46ACA"/>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3C5F31"/>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3C5F31"/>
    <w:pPr>
      <w:spacing w:after="100"/>
    </w:pPr>
  </w:style>
  <w:style w:type="paragraph" w:styleId="TOC2">
    <w:name w:val="toc 2"/>
    <w:basedOn w:val="Normal"/>
    <w:next w:val="Normal"/>
    <w:autoRedefine/>
    <w:uiPriority w:val="39"/>
    <w:unhideWhenUsed/>
    <w:rsid w:val="003C5F31"/>
    <w:pPr>
      <w:spacing w:after="100"/>
      <w:ind w:left="240"/>
    </w:pPr>
  </w:style>
  <w:style w:type="character" w:styleId="Hyperlink">
    <w:name w:val="Hyperlink"/>
    <w:basedOn w:val="DefaultParagraphFont"/>
    <w:uiPriority w:val="99"/>
    <w:unhideWhenUsed/>
    <w:rsid w:val="003C5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975">
      <w:bodyDiv w:val="1"/>
      <w:marLeft w:val="0"/>
      <w:marRight w:val="0"/>
      <w:marTop w:val="0"/>
      <w:marBottom w:val="0"/>
      <w:divBdr>
        <w:top w:val="none" w:sz="0" w:space="0" w:color="auto"/>
        <w:left w:val="none" w:sz="0" w:space="0" w:color="auto"/>
        <w:bottom w:val="none" w:sz="0" w:space="0" w:color="auto"/>
        <w:right w:val="none" w:sz="0" w:space="0" w:color="auto"/>
      </w:divBdr>
      <w:divsChild>
        <w:div w:id="1662150197">
          <w:marLeft w:val="0"/>
          <w:marRight w:val="0"/>
          <w:marTop w:val="0"/>
          <w:marBottom w:val="0"/>
          <w:divBdr>
            <w:top w:val="single" w:sz="2" w:space="0" w:color="D9D9E3"/>
            <w:left w:val="single" w:sz="2" w:space="0" w:color="D9D9E3"/>
            <w:bottom w:val="single" w:sz="2" w:space="0" w:color="D9D9E3"/>
            <w:right w:val="single" w:sz="2" w:space="0" w:color="D9D9E3"/>
          </w:divBdr>
          <w:divsChild>
            <w:div w:id="644898381">
              <w:marLeft w:val="0"/>
              <w:marRight w:val="0"/>
              <w:marTop w:val="0"/>
              <w:marBottom w:val="0"/>
              <w:divBdr>
                <w:top w:val="single" w:sz="2" w:space="0" w:color="D9D9E3"/>
                <w:left w:val="single" w:sz="2" w:space="0" w:color="D9D9E3"/>
                <w:bottom w:val="single" w:sz="2" w:space="0" w:color="D9D9E3"/>
                <w:right w:val="single" w:sz="2" w:space="0" w:color="D9D9E3"/>
              </w:divBdr>
              <w:divsChild>
                <w:div w:id="616984014">
                  <w:marLeft w:val="0"/>
                  <w:marRight w:val="0"/>
                  <w:marTop w:val="0"/>
                  <w:marBottom w:val="0"/>
                  <w:divBdr>
                    <w:top w:val="single" w:sz="2" w:space="0" w:color="D9D9E3"/>
                    <w:left w:val="single" w:sz="2" w:space="0" w:color="D9D9E3"/>
                    <w:bottom w:val="single" w:sz="2" w:space="0" w:color="D9D9E3"/>
                    <w:right w:val="single" w:sz="2" w:space="0" w:color="D9D9E3"/>
                  </w:divBdr>
                  <w:divsChild>
                    <w:div w:id="988946588">
                      <w:marLeft w:val="0"/>
                      <w:marRight w:val="0"/>
                      <w:marTop w:val="0"/>
                      <w:marBottom w:val="0"/>
                      <w:divBdr>
                        <w:top w:val="single" w:sz="2" w:space="0" w:color="D9D9E3"/>
                        <w:left w:val="single" w:sz="2" w:space="0" w:color="D9D9E3"/>
                        <w:bottom w:val="single" w:sz="2" w:space="0" w:color="D9D9E3"/>
                        <w:right w:val="single" w:sz="2" w:space="0" w:color="D9D9E3"/>
                      </w:divBdr>
                      <w:divsChild>
                        <w:div w:id="791555300">
                          <w:marLeft w:val="0"/>
                          <w:marRight w:val="0"/>
                          <w:marTop w:val="0"/>
                          <w:marBottom w:val="0"/>
                          <w:divBdr>
                            <w:top w:val="single" w:sz="2" w:space="0" w:color="D9D9E3"/>
                            <w:left w:val="single" w:sz="2" w:space="0" w:color="D9D9E3"/>
                            <w:bottom w:val="single" w:sz="2" w:space="0" w:color="D9D9E3"/>
                            <w:right w:val="single" w:sz="2" w:space="0" w:color="D9D9E3"/>
                          </w:divBdr>
                          <w:divsChild>
                            <w:div w:id="11083105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79207477">
                                  <w:marLeft w:val="0"/>
                                  <w:marRight w:val="0"/>
                                  <w:marTop w:val="0"/>
                                  <w:marBottom w:val="0"/>
                                  <w:divBdr>
                                    <w:top w:val="single" w:sz="2" w:space="0" w:color="D9D9E3"/>
                                    <w:left w:val="single" w:sz="2" w:space="0" w:color="D9D9E3"/>
                                    <w:bottom w:val="single" w:sz="2" w:space="0" w:color="D9D9E3"/>
                                    <w:right w:val="single" w:sz="2" w:space="0" w:color="D9D9E3"/>
                                  </w:divBdr>
                                  <w:divsChild>
                                    <w:div w:id="885139321">
                                      <w:marLeft w:val="0"/>
                                      <w:marRight w:val="0"/>
                                      <w:marTop w:val="0"/>
                                      <w:marBottom w:val="0"/>
                                      <w:divBdr>
                                        <w:top w:val="single" w:sz="2" w:space="0" w:color="D9D9E3"/>
                                        <w:left w:val="single" w:sz="2" w:space="0" w:color="D9D9E3"/>
                                        <w:bottom w:val="single" w:sz="2" w:space="0" w:color="D9D9E3"/>
                                        <w:right w:val="single" w:sz="2" w:space="0" w:color="D9D9E3"/>
                                      </w:divBdr>
                                      <w:divsChild>
                                        <w:div w:id="1189950749">
                                          <w:marLeft w:val="0"/>
                                          <w:marRight w:val="0"/>
                                          <w:marTop w:val="0"/>
                                          <w:marBottom w:val="0"/>
                                          <w:divBdr>
                                            <w:top w:val="single" w:sz="2" w:space="0" w:color="D9D9E3"/>
                                            <w:left w:val="single" w:sz="2" w:space="0" w:color="D9D9E3"/>
                                            <w:bottom w:val="single" w:sz="2" w:space="0" w:color="D9D9E3"/>
                                            <w:right w:val="single" w:sz="2" w:space="0" w:color="D9D9E3"/>
                                          </w:divBdr>
                                          <w:divsChild>
                                            <w:div w:id="1948660484">
                                              <w:marLeft w:val="0"/>
                                              <w:marRight w:val="0"/>
                                              <w:marTop w:val="0"/>
                                              <w:marBottom w:val="0"/>
                                              <w:divBdr>
                                                <w:top w:val="single" w:sz="2" w:space="0" w:color="D9D9E3"/>
                                                <w:left w:val="single" w:sz="2" w:space="0" w:color="D9D9E3"/>
                                                <w:bottom w:val="single" w:sz="2" w:space="0" w:color="D9D9E3"/>
                                                <w:right w:val="single" w:sz="2" w:space="0" w:color="D9D9E3"/>
                                              </w:divBdr>
                                              <w:divsChild>
                                                <w:div w:id="610019020">
                                                  <w:marLeft w:val="0"/>
                                                  <w:marRight w:val="0"/>
                                                  <w:marTop w:val="0"/>
                                                  <w:marBottom w:val="0"/>
                                                  <w:divBdr>
                                                    <w:top w:val="single" w:sz="2" w:space="0" w:color="D9D9E3"/>
                                                    <w:left w:val="single" w:sz="2" w:space="0" w:color="D9D9E3"/>
                                                    <w:bottom w:val="single" w:sz="2" w:space="0" w:color="D9D9E3"/>
                                                    <w:right w:val="single" w:sz="2" w:space="0" w:color="D9D9E3"/>
                                                  </w:divBdr>
                                                  <w:divsChild>
                                                    <w:div w:id="104721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0856477">
          <w:marLeft w:val="0"/>
          <w:marRight w:val="0"/>
          <w:marTop w:val="0"/>
          <w:marBottom w:val="0"/>
          <w:divBdr>
            <w:top w:val="none" w:sz="0" w:space="0" w:color="auto"/>
            <w:left w:val="none" w:sz="0" w:space="0" w:color="auto"/>
            <w:bottom w:val="none" w:sz="0" w:space="0" w:color="auto"/>
            <w:right w:val="none" w:sz="0" w:space="0" w:color="auto"/>
          </w:divBdr>
        </w:div>
      </w:divsChild>
    </w:div>
    <w:div w:id="421533091">
      <w:bodyDiv w:val="1"/>
      <w:marLeft w:val="0"/>
      <w:marRight w:val="0"/>
      <w:marTop w:val="0"/>
      <w:marBottom w:val="0"/>
      <w:divBdr>
        <w:top w:val="none" w:sz="0" w:space="0" w:color="auto"/>
        <w:left w:val="none" w:sz="0" w:space="0" w:color="auto"/>
        <w:bottom w:val="none" w:sz="0" w:space="0" w:color="auto"/>
        <w:right w:val="none" w:sz="0" w:space="0" w:color="auto"/>
      </w:divBdr>
    </w:div>
    <w:div w:id="440956330">
      <w:bodyDiv w:val="1"/>
      <w:marLeft w:val="0"/>
      <w:marRight w:val="0"/>
      <w:marTop w:val="0"/>
      <w:marBottom w:val="0"/>
      <w:divBdr>
        <w:top w:val="none" w:sz="0" w:space="0" w:color="auto"/>
        <w:left w:val="none" w:sz="0" w:space="0" w:color="auto"/>
        <w:bottom w:val="none" w:sz="0" w:space="0" w:color="auto"/>
        <w:right w:val="none" w:sz="0" w:space="0" w:color="auto"/>
      </w:divBdr>
    </w:div>
    <w:div w:id="729811642">
      <w:bodyDiv w:val="1"/>
      <w:marLeft w:val="0"/>
      <w:marRight w:val="0"/>
      <w:marTop w:val="0"/>
      <w:marBottom w:val="0"/>
      <w:divBdr>
        <w:top w:val="none" w:sz="0" w:space="0" w:color="auto"/>
        <w:left w:val="none" w:sz="0" w:space="0" w:color="auto"/>
        <w:bottom w:val="none" w:sz="0" w:space="0" w:color="auto"/>
        <w:right w:val="none" w:sz="0" w:space="0" w:color="auto"/>
      </w:divBdr>
      <w:divsChild>
        <w:div w:id="107551438">
          <w:marLeft w:val="0"/>
          <w:marRight w:val="0"/>
          <w:marTop w:val="0"/>
          <w:marBottom w:val="0"/>
          <w:divBdr>
            <w:top w:val="single" w:sz="2" w:space="0" w:color="D9D9E3"/>
            <w:left w:val="single" w:sz="2" w:space="0" w:color="D9D9E3"/>
            <w:bottom w:val="single" w:sz="2" w:space="0" w:color="D9D9E3"/>
            <w:right w:val="single" w:sz="2" w:space="0" w:color="D9D9E3"/>
          </w:divBdr>
          <w:divsChild>
            <w:div w:id="1026171773">
              <w:marLeft w:val="0"/>
              <w:marRight w:val="0"/>
              <w:marTop w:val="0"/>
              <w:marBottom w:val="0"/>
              <w:divBdr>
                <w:top w:val="single" w:sz="2" w:space="0" w:color="D9D9E3"/>
                <w:left w:val="single" w:sz="2" w:space="0" w:color="D9D9E3"/>
                <w:bottom w:val="single" w:sz="2" w:space="0" w:color="D9D9E3"/>
                <w:right w:val="single" w:sz="2" w:space="0" w:color="D9D9E3"/>
              </w:divBdr>
              <w:divsChild>
                <w:div w:id="1850828435">
                  <w:marLeft w:val="0"/>
                  <w:marRight w:val="0"/>
                  <w:marTop w:val="0"/>
                  <w:marBottom w:val="0"/>
                  <w:divBdr>
                    <w:top w:val="single" w:sz="2" w:space="0" w:color="D9D9E3"/>
                    <w:left w:val="single" w:sz="2" w:space="0" w:color="D9D9E3"/>
                    <w:bottom w:val="single" w:sz="2" w:space="0" w:color="D9D9E3"/>
                    <w:right w:val="single" w:sz="2" w:space="0" w:color="D9D9E3"/>
                  </w:divBdr>
                  <w:divsChild>
                    <w:div w:id="55395392">
                      <w:marLeft w:val="0"/>
                      <w:marRight w:val="0"/>
                      <w:marTop w:val="0"/>
                      <w:marBottom w:val="0"/>
                      <w:divBdr>
                        <w:top w:val="single" w:sz="2" w:space="0" w:color="D9D9E3"/>
                        <w:left w:val="single" w:sz="2" w:space="0" w:color="D9D9E3"/>
                        <w:bottom w:val="single" w:sz="2" w:space="0" w:color="D9D9E3"/>
                        <w:right w:val="single" w:sz="2" w:space="0" w:color="D9D9E3"/>
                      </w:divBdr>
                      <w:divsChild>
                        <w:div w:id="430245715">
                          <w:marLeft w:val="0"/>
                          <w:marRight w:val="0"/>
                          <w:marTop w:val="0"/>
                          <w:marBottom w:val="0"/>
                          <w:divBdr>
                            <w:top w:val="single" w:sz="2" w:space="0" w:color="D9D9E3"/>
                            <w:left w:val="single" w:sz="2" w:space="0" w:color="D9D9E3"/>
                            <w:bottom w:val="single" w:sz="2" w:space="0" w:color="D9D9E3"/>
                            <w:right w:val="single" w:sz="2" w:space="0" w:color="D9D9E3"/>
                          </w:divBdr>
                          <w:divsChild>
                            <w:div w:id="1030498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5479">
                                  <w:marLeft w:val="0"/>
                                  <w:marRight w:val="0"/>
                                  <w:marTop w:val="0"/>
                                  <w:marBottom w:val="0"/>
                                  <w:divBdr>
                                    <w:top w:val="single" w:sz="2" w:space="0" w:color="D9D9E3"/>
                                    <w:left w:val="single" w:sz="2" w:space="0" w:color="D9D9E3"/>
                                    <w:bottom w:val="single" w:sz="2" w:space="0" w:color="D9D9E3"/>
                                    <w:right w:val="single" w:sz="2" w:space="0" w:color="D9D9E3"/>
                                  </w:divBdr>
                                  <w:divsChild>
                                    <w:div w:id="1062872754">
                                      <w:marLeft w:val="0"/>
                                      <w:marRight w:val="0"/>
                                      <w:marTop w:val="0"/>
                                      <w:marBottom w:val="0"/>
                                      <w:divBdr>
                                        <w:top w:val="single" w:sz="2" w:space="0" w:color="D9D9E3"/>
                                        <w:left w:val="single" w:sz="2" w:space="0" w:color="D9D9E3"/>
                                        <w:bottom w:val="single" w:sz="2" w:space="0" w:color="D9D9E3"/>
                                        <w:right w:val="single" w:sz="2" w:space="0" w:color="D9D9E3"/>
                                      </w:divBdr>
                                      <w:divsChild>
                                        <w:div w:id="1857160321">
                                          <w:marLeft w:val="0"/>
                                          <w:marRight w:val="0"/>
                                          <w:marTop w:val="0"/>
                                          <w:marBottom w:val="0"/>
                                          <w:divBdr>
                                            <w:top w:val="single" w:sz="2" w:space="0" w:color="D9D9E3"/>
                                            <w:left w:val="single" w:sz="2" w:space="0" w:color="D9D9E3"/>
                                            <w:bottom w:val="single" w:sz="2" w:space="0" w:color="D9D9E3"/>
                                            <w:right w:val="single" w:sz="2" w:space="0" w:color="D9D9E3"/>
                                          </w:divBdr>
                                          <w:divsChild>
                                            <w:div w:id="1944264969">
                                              <w:marLeft w:val="0"/>
                                              <w:marRight w:val="0"/>
                                              <w:marTop w:val="0"/>
                                              <w:marBottom w:val="0"/>
                                              <w:divBdr>
                                                <w:top w:val="single" w:sz="2" w:space="0" w:color="D9D9E3"/>
                                                <w:left w:val="single" w:sz="2" w:space="0" w:color="D9D9E3"/>
                                                <w:bottom w:val="single" w:sz="2" w:space="0" w:color="D9D9E3"/>
                                                <w:right w:val="single" w:sz="2" w:space="0" w:color="D9D9E3"/>
                                              </w:divBdr>
                                              <w:divsChild>
                                                <w:div w:id="1641693115">
                                                  <w:marLeft w:val="0"/>
                                                  <w:marRight w:val="0"/>
                                                  <w:marTop w:val="0"/>
                                                  <w:marBottom w:val="0"/>
                                                  <w:divBdr>
                                                    <w:top w:val="single" w:sz="2" w:space="0" w:color="D9D9E3"/>
                                                    <w:left w:val="single" w:sz="2" w:space="0" w:color="D9D9E3"/>
                                                    <w:bottom w:val="single" w:sz="2" w:space="0" w:color="D9D9E3"/>
                                                    <w:right w:val="single" w:sz="2" w:space="0" w:color="D9D9E3"/>
                                                  </w:divBdr>
                                                  <w:divsChild>
                                                    <w:div w:id="1577203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0805366">
          <w:marLeft w:val="0"/>
          <w:marRight w:val="0"/>
          <w:marTop w:val="0"/>
          <w:marBottom w:val="0"/>
          <w:divBdr>
            <w:top w:val="none" w:sz="0" w:space="0" w:color="auto"/>
            <w:left w:val="none" w:sz="0" w:space="0" w:color="auto"/>
            <w:bottom w:val="none" w:sz="0" w:space="0" w:color="auto"/>
            <w:right w:val="none" w:sz="0" w:space="0" w:color="auto"/>
          </w:divBdr>
        </w:div>
      </w:divsChild>
    </w:div>
    <w:div w:id="944770746">
      <w:bodyDiv w:val="1"/>
      <w:marLeft w:val="0"/>
      <w:marRight w:val="0"/>
      <w:marTop w:val="0"/>
      <w:marBottom w:val="0"/>
      <w:divBdr>
        <w:top w:val="none" w:sz="0" w:space="0" w:color="auto"/>
        <w:left w:val="none" w:sz="0" w:space="0" w:color="auto"/>
        <w:bottom w:val="none" w:sz="0" w:space="0" w:color="auto"/>
        <w:right w:val="none" w:sz="0" w:space="0" w:color="auto"/>
      </w:divBdr>
    </w:div>
    <w:div w:id="14751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C67A-E70D-4E57-863D-0940730B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12</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146</cp:revision>
  <dcterms:created xsi:type="dcterms:W3CDTF">2024-02-06T06:19:00Z</dcterms:created>
  <dcterms:modified xsi:type="dcterms:W3CDTF">2025-02-19T05:58:00Z</dcterms:modified>
</cp:coreProperties>
</file>