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25CB2" w14:textId="77777777" w:rsidR="009D191B" w:rsidRDefault="009D191B" w:rsidP="00B71767">
      <w:pPr>
        <w:spacing w:line="360" w:lineRule="auto"/>
        <w:jc w:val="center"/>
        <w:rPr>
          <w:rFonts w:ascii="Arial" w:hAnsi="Arial" w:cs="Arial"/>
          <w:b/>
          <w:sz w:val="22"/>
        </w:rPr>
      </w:pPr>
    </w:p>
    <w:p w14:paraId="404589C1" w14:textId="77777777" w:rsidR="009D191B" w:rsidRDefault="009D191B" w:rsidP="00B71767">
      <w:pPr>
        <w:spacing w:line="360" w:lineRule="auto"/>
        <w:jc w:val="center"/>
        <w:rPr>
          <w:rFonts w:ascii="Arial" w:hAnsi="Arial" w:cs="Arial"/>
          <w:b/>
          <w:sz w:val="22"/>
        </w:rPr>
      </w:pPr>
    </w:p>
    <w:p w14:paraId="2FFD8874" w14:textId="77777777" w:rsidR="009D191B" w:rsidRDefault="009D191B" w:rsidP="00B71767">
      <w:pPr>
        <w:spacing w:line="360" w:lineRule="auto"/>
        <w:jc w:val="center"/>
        <w:rPr>
          <w:rFonts w:ascii="Arial" w:hAnsi="Arial" w:cs="Arial"/>
          <w:b/>
          <w:sz w:val="22"/>
        </w:rPr>
      </w:pPr>
    </w:p>
    <w:p w14:paraId="421A8BE1" w14:textId="77777777" w:rsidR="009D191B" w:rsidRDefault="009D191B" w:rsidP="00B71767">
      <w:pPr>
        <w:spacing w:line="360" w:lineRule="auto"/>
        <w:jc w:val="center"/>
        <w:rPr>
          <w:rFonts w:ascii="Arial" w:hAnsi="Arial" w:cs="Arial"/>
          <w:b/>
          <w:sz w:val="22"/>
        </w:rPr>
      </w:pPr>
    </w:p>
    <w:p w14:paraId="2A55F096" w14:textId="2C688DF4" w:rsidR="00EE5B2A" w:rsidRPr="0043316C" w:rsidRDefault="00B71767" w:rsidP="00B71767">
      <w:pPr>
        <w:spacing w:line="360" w:lineRule="auto"/>
        <w:jc w:val="center"/>
        <w:rPr>
          <w:rFonts w:ascii="Arial" w:hAnsi="Arial" w:cs="Arial"/>
          <w:b/>
          <w:sz w:val="22"/>
        </w:rPr>
      </w:pPr>
      <w:r>
        <w:rPr>
          <w:noProof/>
        </w:rPr>
        <w:drawing>
          <wp:inline distT="0" distB="0" distL="0" distR="0" wp14:anchorId="2BD7CAB8" wp14:editId="1088D235">
            <wp:extent cx="4810125" cy="161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10125" cy="161925"/>
                    </a:xfrm>
                    <a:prstGeom prst="rect">
                      <a:avLst/>
                    </a:prstGeom>
                  </pic:spPr>
                </pic:pic>
              </a:graphicData>
            </a:graphic>
          </wp:inline>
        </w:drawing>
      </w:r>
    </w:p>
    <w:p w14:paraId="3DFB6815" w14:textId="77777777" w:rsidR="00EE5B2A" w:rsidRPr="0043316C" w:rsidRDefault="00C845C2" w:rsidP="00415FE5">
      <w:pPr>
        <w:spacing w:line="360" w:lineRule="auto"/>
        <w:jc w:val="center"/>
        <w:rPr>
          <w:rFonts w:ascii="Arial" w:hAnsi="Arial" w:cs="Arial"/>
          <w:b/>
          <w:sz w:val="22"/>
        </w:rPr>
      </w:pPr>
      <w:r>
        <w:rPr>
          <w:noProof/>
        </w:rPr>
        <w:drawing>
          <wp:inline distT="0" distB="0" distL="0" distR="0" wp14:anchorId="6BF4FB2A" wp14:editId="30547823">
            <wp:extent cx="455295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52950" cy="2924175"/>
                    </a:xfrm>
                    <a:prstGeom prst="rect">
                      <a:avLst/>
                    </a:prstGeom>
                  </pic:spPr>
                </pic:pic>
              </a:graphicData>
            </a:graphic>
          </wp:inline>
        </w:drawing>
      </w:r>
    </w:p>
    <w:p w14:paraId="70D4D34E" w14:textId="3D8E75BA" w:rsidR="00EE5B2A" w:rsidRDefault="00EE5B2A" w:rsidP="00415FE5">
      <w:pPr>
        <w:spacing w:line="360" w:lineRule="auto"/>
        <w:jc w:val="center"/>
        <w:rPr>
          <w:rFonts w:ascii="Arial" w:hAnsi="Arial" w:cs="Arial"/>
          <w:b/>
          <w:sz w:val="22"/>
        </w:rPr>
      </w:pPr>
    </w:p>
    <w:p w14:paraId="3E261CD1" w14:textId="77777777" w:rsidR="00415FE5" w:rsidRPr="0043316C" w:rsidRDefault="00415FE5" w:rsidP="00415FE5">
      <w:pPr>
        <w:spacing w:line="360" w:lineRule="auto"/>
        <w:jc w:val="center"/>
        <w:rPr>
          <w:rFonts w:ascii="Arial" w:hAnsi="Arial" w:cs="Arial"/>
          <w:b/>
          <w:sz w:val="22"/>
        </w:rPr>
      </w:pPr>
    </w:p>
    <w:p w14:paraId="572C60FB" w14:textId="77777777" w:rsidR="00EE5B2A" w:rsidRPr="0043316C" w:rsidRDefault="00EE5B2A" w:rsidP="00BB38A3">
      <w:pPr>
        <w:spacing w:line="360" w:lineRule="auto"/>
        <w:rPr>
          <w:rFonts w:ascii="Arial" w:hAnsi="Arial" w:cs="Arial"/>
          <w:b/>
          <w:sz w:val="22"/>
        </w:rPr>
      </w:pPr>
    </w:p>
    <w:p w14:paraId="5C915BF7" w14:textId="77777777" w:rsidR="00EE5B2A" w:rsidRPr="0043316C" w:rsidRDefault="00EE5B2A" w:rsidP="00BB38A3">
      <w:pPr>
        <w:spacing w:line="360" w:lineRule="auto"/>
        <w:rPr>
          <w:rFonts w:ascii="Arial" w:hAnsi="Arial" w:cs="Arial"/>
          <w:b/>
          <w:sz w:val="22"/>
        </w:rPr>
      </w:pPr>
    </w:p>
    <w:p w14:paraId="4F820A51" w14:textId="77777777" w:rsidR="00EE5B2A" w:rsidRPr="0043316C" w:rsidRDefault="00EE5B2A" w:rsidP="00BB38A3">
      <w:pPr>
        <w:spacing w:line="360" w:lineRule="auto"/>
        <w:rPr>
          <w:rFonts w:ascii="Arial" w:hAnsi="Arial" w:cs="Arial"/>
          <w:b/>
          <w:sz w:val="22"/>
        </w:rPr>
      </w:pPr>
    </w:p>
    <w:p w14:paraId="4AD29B5E" w14:textId="77777777" w:rsidR="00EE5B2A" w:rsidRPr="0043316C" w:rsidRDefault="00EE5B2A" w:rsidP="00BB38A3">
      <w:pPr>
        <w:spacing w:line="360" w:lineRule="auto"/>
        <w:rPr>
          <w:rFonts w:ascii="Arial" w:hAnsi="Arial" w:cs="Arial"/>
          <w:b/>
          <w:sz w:val="22"/>
        </w:rPr>
      </w:pPr>
    </w:p>
    <w:p w14:paraId="0C9F4C1A" w14:textId="77777777" w:rsidR="00920878" w:rsidRDefault="00920878" w:rsidP="00BB38A3">
      <w:pPr>
        <w:spacing w:line="360" w:lineRule="auto"/>
        <w:rPr>
          <w:rFonts w:ascii="Arial" w:hAnsi="Arial" w:cs="Arial"/>
          <w:b/>
          <w:sz w:val="22"/>
        </w:rPr>
        <w:sectPr w:rsidR="00920878">
          <w:pgSz w:w="12240" w:h="15840"/>
          <w:pgMar w:top="1440" w:right="1440" w:bottom="1440" w:left="1440" w:header="720" w:footer="720" w:gutter="0"/>
          <w:cols w:space="720"/>
          <w:docGrid w:linePitch="360"/>
        </w:sectPr>
      </w:pPr>
    </w:p>
    <w:p w14:paraId="56374AF3" w14:textId="77777777" w:rsidR="00F9310A" w:rsidRPr="0043316C" w:rsidRDefault="00F9310A" w:rsidP="00BB38A3">
      <w:pPr>
        <w:spacing w:line="360" w:lineRule="auto"/>
        <w:rPr>
          <w:rFonts w:ascii="Arial" w:hAnsi="Arial" w:cs="Arial"/>
          <w:b/>
          <w:sz w:val="22"/>
        </w:rPr>
      </w:pPr>
      <w:r w:rsidRPr="0043316C">
        <w:rPr>
          <w:rFonts w:ascii="Arial" w:hAnsi="Arial" w:cs="Arial"/>
          <w:b/>
          <w:sz w:val="22"/>
        </w:rPr>
        <w:lastRenderedPageBreak/>
        <w:t>Executive Summary</w:t>
      </w:r>
    </w:p>
    <w:p w14:paraId="22432D63" w14:textId="77777777" w:rsidR="00F9310A" w:rsidRPr="0043316C" w:rsidRDefault="00DA4C6B" w:rsidP="00F9310A">
      <w:pPr>
        <w:spacing w:line="360" w:lineRule="auto"/>
        <w:rPr>
          <w:rFonts w:ascii="Arial" w:hAnsi="Arial" w:cs="Arial"/>
          <w:bCs/>
          <w:sz w:val="22"/>
        </w:rPr>
      </w:pPr>
      <w:r w:rsidRPr="00DA4C6B">
        <w:rPr>
          <w:rFonts w:ascii="Arial" w:hAnsi="Arial" w:cs="Arial"/>
          <w:bCs/>
          <w:sz w:val="22"/>
        </w:rPr>
        <w:t>This report aims to assess the roles of global operational management</w:t>
      </w:r>
      <w:r w:rsidRPr="00DA4C6B">
        <w:rPr>
          <w:rFonts w:ascii="Arial" w:hAnsi="Arial" w:cs="Arial"/>
          <w:bCs/>
          <w:sz w:val="2"/>
        </w:rPr>
        <w:t>3</w:t>
      </w:r>
      <w:r w:rsidRPr="00DA4C6B">
        <w:rPr>
          <w:rFonts w:ascii="Arial" w:hAnsi="Arial" w:cs="Arial"/>
          <w:bCs/>
          <w:sz w:val="22"/>
        </w:rPr>
        <w:t xml:space="preserve"> and innovation</w:t>
      </w:r>
      <w:r w:rsidRPr="00DA4C6B">
        <w:rPr>
          <w:rFonts w:ascii="Arial" w:hAnsi="Arial" w:cs="Arial"/>
          <w:bCs/>
          <w:sz w:val="2"/>
        </w:rPr>
        <w:t>3</w:t>
      </w:r>
      <w:r w:rsidRPr="00DA4C6B">
        <w:rPr>
          <w:rFonts w:ascii="Arial" w:hAnsi="Arial" w:cs="Arial"/>
          <w:bCs/>
          <w:sz w:val="22"/>
        </w:rPr>
        <w:t> management</w:t>
      </w:r>
      <w:r w:rsidRPr="00DA4C6B">
        <w:rPr>
          <w:rFonts w:ascii="Arial" w:hAnsi="Arial" w:cs="Arial"/>
          <w:bCs/>
          <w:sz w:val="2"/>
        </w:rPr>
        <w:t>3</w:t>
      </w:r>
      <w:r w:rsidRPr="00DA4C6B">
        <w:rPr>
          <w:rFonts w:ascii="Arial" w:hAnsi="Arial" w:cs="Arial"/>
          <w:bCs/>
          <w:sz w:val="22"/>
        </w:rPr>
        <w:t xml:space="preserve"> within Apple Inc. and how they influence the growth of the corporation. To do this, this document draws on a number of scholarly publications and available data. It highlights how Apple's capacity for innovation gives it the opportunity to expand and carry out effective operations on a worldwide scale. Additionally, this</w:t>
      </w:r>
      <w:r>
        <w:rPr>
          <w:rFonts w:ascii="Arial" w:hAnsi="Arial" w:cs="Arial"/>
          <w:bCs/>
          <w:sz w:val="22"/>
        </w:rPr>
        <w:t xml:space="preserve"> research develops an executive</w:t>
      </w:r>
      <w:r w:rsidRPr="00DA4C6B">
        <w:rPr>
          <w:rFonts w:ascii="Arial" w:hAnsi="Arial" w:cs="Arial"/>
          <w:bCs/>
          <w:sz w:val="2"/>
        </w:rPr>
        <w:t>3</w:t>
      </w:r>
      <w:r>
        <w:rPr>
          <w:rFonts w:ascii="Arial" w:hAnsi="Arial" w:cs="Arial"/>
          <w:bCs/>
          <w:sz w:val="22"/>
        </w:rPr>
        <w:t xml:space="preserve"> </w:t>
      </w:r>
      <w:r w:rsidRPr="00DA4C6B">
        <w:rPr>
          <w:rFonts w:ascii="Arial" w:hAnsi="Arial" w:cs="Arial"/>
          <w:bCs/>
          <w:sz w:val="22"/>
        </w:rPr>
        <w:t>action plan for Apple that offers some suggestions for the CEO to mull over.</w:t>
      </w:r>
      <w:r>
        <w:rPr>
          <w:rFonts w:ascii="Arial" w:hAnsi="Arial" w:cs="Arial"/>
          <w:bCs/>
          <w:sz w:val="22"/>
        </w:rPr>
        <w:t xml:space="preserve"> </w:t>
      </w:r>
      <w:r w:rsidR="00123409" w:rsidRPr="00123409">
        <w:rPr>
          <w:rFonts w:ascii="Arial" w:hAnsi="Arial" w:cs="Arial"/>
          <w:bCs/>
          <w:sz w:val="22"/>
        </w:rPr>
        <w:t>The need to do a thorough market analysis and encourage business interaction via strengthening Apple's ecosystem</w:t>
      </w:r>
      <w:r w:rsidR="00F9310A" w:rsidRPr="0043316C">
        <w:rPr>
          <w:rFonts w:ascii="Arial" w:hAnsi="Arial" w:cs="Arial"/>
          <w:bCs/>
          <w:sz w:val="22"/>
        </w:rPr>
        <w:t xml:space="preserve"> and customer service experience is foremost among these initiatives.</w:t>
      </w:r>
    </w:p>
    <w:p w14:paraId="0630F208" w14:textId="77777777" w:rsidR="00EE5B2A" w:rsidRPr="0043316C" w:rsidRDefault="00EE5B2A" w:rsidP="00F9310A">
      <w:pPr>
        <w:spacing w:line="360" w:lineRule="auto"/>
        <w:rPr>
          <w:rFonts w:ascii="Arial" w:hAnsi="Arial" w:cs="Arial"/>
          <w:bCs/>
          <w:sz w:val="22"/>
        </w:rPr>
      </w:pPr>
    </w:p>
    <w:p w14:paraId="1EC1BFD3" w14:textId="77777777" w:rsidR="00EE5B2A" w:rsidRPr="0043316C" w:rsidRDefault="00EE5B2A" w:rsidP="00F9310A">
      <w:pPr>
        <w:spacing w:line="360" w:lineRule="auto"/>
        <w:rPr>
          <w:rFonts w:ascii="Arial" w:hAnsi="Arial" w:cs="Arial"/>
          <w:bCs/>
          <w:sz w:val="22"/>
        </w:rPr>
      </w:pPr>
    </w:p>
    <w:p w14:paraId="09E8CDDC" w14:textId="77777777" w:rsidR="00EE5B2A" w:rsidRPr="0043316C" w:rsidRDefault="00EE5B2A" w:rsidP="00F9310A">
      <w:pPr>
        <w:spacing w:line="360" w:lineRule="auto"/>
        <w:rPr>
          <w:rFonts w:ascii="Arial" w:hAnsi="Arial" w:cs="Arial"/>
          <w:bCs/>
          <w:sz w:val="22"/>
        </w:rPr>
      </w:pPr>
    </w:p>
    <w:p w14:paraId="432E19FC" w14:textId="77777777" w:rsidR="00EE5B2A" w:rsidRPr="0043316C" w:rsidRDefault="00EE5B2A" w:rsidP="00F9310A">
      <w:pPr>
        <w:spacing w:line="360" w:lineRule="auto"/>
        <w:rPr>
          <w:rFonts w:ascii="Arial" w:hAnsi="Arial" w:cs="Arial"/>
          <w:bCs/>
          <w:sz w:val="22"/>
        </w:rPr>
      </w:pPr>
    </w:p>
    <w:p w14:paraId="5AA7A0B4" w14:textId="77777777" w:rsidR="00EE5B2A" w:rsidRPr="0043316C" w:rsidRDefault="00EE5B2A" w:rsidP="00F9310A">
      <w:pPr>
        <w:spacing w:line="360" w:lineRule="auto"/>
        <w:rPr>
          <w:rFonts w:ascii="Arial" w:hAnsi="Arial" w:cs="Arial"/>
          <w:bCs/>
          <w:sz w:val="22"/>
        </w:rPr>
      </w:pPr>
    </w:p>
    <w:p w14:paraId="6BCCF028" w14:textId="77777777" w:rsidR="00EE5B2A" w:rsidRPr="0043316C" w:rsidRDefault="00EE5B2A" w:rsidP="00F9310A">
      <w:pPr>
        <w:spacing w:line="360" w:lineRule="auto"/>
        <w:rPr>
          <w:rFonts w:ascii="Arial" w:hAnsi="Arial" w:cs="Arial"/>
          <w:bCs/>
          <w:sz w:val="22"/>
        </w:rPr>
      </w:pPr>
    </w:p>
    <w:p w14:paraId="30261569" w14:textId="77777777" w:rsidR="00EE5B2A" w:rsidRPr="0043316C" w:rsidRDefault="00EE5B2A" w:rsidP="00F9310A">
      <w:pPr>
        <w:spacing w:line="360" w:lineRule="auto"/>
        <w:rPr>
          <w:rFonts w:ascii="Arial" w:hAnsi="Arial" w:cs="Arial"/>
          <w:bCs/>
          <w:sz w:val="22"/>
        </w:rPr>
      </w:pPr>
    </w:p>
    <w:p w14:paraId="40101FC2" w14:textId="77777777" w:rsidR="00EE5B2A" w:rsidRPr="0043316C" w:rsidRDefault="00EE5B2A" w:rsidP="00F9310A">
      <w:pPr>
        <w:spacing w:line="360" w:lineRule="auto"/>
        <w:rPr>
          <w:rFonts w:ascii="Arial" w:hAnsi="Arial" w:cs="Arial"/>
          <w:bCs/>
          <w:sz w:val="22"/>
        </w:rPr>
      </w:pPr>
    </w:p>
    <w:p w14:paraId="459F1B4F" w14:textId="77777777" w:rsidR="00EE5B2A" w:rsidRPr="0043316C" w:rsidRDefault="00EE5B2A" w:rsidP="00F9310A">
      <w:pPr>
        <w:spacing w:line="360" w:lineRule="auto"/>
        <w:rPr>
          <w:rFonts w:ascii="Arial" w:hAnsi="Arial" w:cs="Arial"/>
          <w:bCs/>
          <w:sz w:val="22"/>
        </w:rPr>
      </w:pPr>
    </w:p>
    <w:p w14:paraId="03E78AA2" w14:textId="77777777" w:rsidR="00EE5B2A" w:rsidRPr="0043316C" w:rsidRDefault="00EE5B2A" w:rsidP="00F9310A">
      <w:pPr>
        <w:spacing w:line="360" w:lineRule="auto"/>
        <w:rPr>
          <w:rFonts w:ascii="Arial" w:hAnsi="Arial" w:cs="Arial"/>
          <w:bCs/>
          <w:sz w:val="22"/>
        </w:rPr>
      </w:pPr>
    </w:p>
    <w:p w14:paraId="6A6BCA0B" w14:textId="77777777" w:rsidR="00920878" w:rsidRDefault="00920878" w:rsidP="00F9310A">
      <w:pPr>
        <w:spacing w:line="360" w:lineRule="auto"/>
        <w:rPr>
          <w:rFonts w:ascii="Arial" w:hAnsi="Arial" w:cs="Arial"/>
          <w:bCs/>
          <w:sz w:val="22"/>
        </w:rPr>
        <w:sectPr w:rsidR="00920878" w:rsidSect="00E22899">
          <w:footerReference w:type="default" r:id="rId10"/>
          <w:pgSz w:w="12240" w:h="15840"/>
          <w:pgMar w:top="1440" w:right="1440" w:bottom="1440" w:left="1440" w:header="720" w:footer="720" w:gutter="0"/>
          <w:pgNumType w:fmt="lowerRoman" w:start="1"/>
          <w:cols w:space="720"/>
          <w:docGrid w:linePitch="360"/>
        </w:sectPr>
      </w:pPr>
    </w:p>
    <w:p w14:paraId="4432E74E" w14:textId="77777777" w:rsidR="00EE5B2A" w:rsidRPr="0043316C" w:rsidRDefault="00EE5B2A" w:rsidP="00F9310A">
      <w:pPr>
        <w:spacing w:line="360" w:lineRule="auto"/>
        <w:rPr>
          <w:rFonts w:ascii="Arial" w:hAnsi="Arial" w:cs="Arial"/>
          <w:bCs/>
          <w:sz w:val="22"/>
        </w:rPr>
      </w:pPr>
    </w:p>
    <w:sdt>
      <w:sdtPr>
        <w:rPr>
          <w:rFonts w:ascii="Arial" w:eastAsiaTheme="minorHAnsi" w:hAnsi="Arial" w:cs="Arial"/>
          <w:b w:val="0"/>
          <w:bCs w:val="0"/>
          <w:sz w:val="22"/>
          <w:szCs w:val="22"/>
          <w:lang w:eastAsia="en-US"/>
        </w:rPr>
        <w:id w:val="911972822"/>
        <w:docPartObj>
          <w:docPartGallery w:val="Table of Contents"/>
          <w:docPartUnique/>
        </w:docPartObj>
      </w:sdtPr>
      <w:sdtEndPr>
        <w:rPr>
          <w:noProof/>
        </w:rPr>
      </w:sdtEndPr>
      <w:sdtContent>
        <w:p w14:paraId="6FE076F8" w14:textId="77777777" w:rsidR="00EE5B2A" w:rsidRPr="0043316C" w:rsidRDefault="00EE5B2A">
          <w:pPr>
            <w:pStyle w:val="TOCHeading"/>
            <w:rPr>
              <w:rFonts w:ascii="Arial" w:hAnsi="Arial" w:cs="Arial"/>
              <w:sz w:val="22"/>
              <w:szCs w:val="22"/>
            </w:rPr>
          </w:pPr>
          <w:r w:rsidRPr="0043316C">
            <w:rPr>
              <w:rFonts w:ascii="Arial" w:hAnsi="Arial" w:cs="Arial"/>
              <w:sz w:val="22"/>
              <w:szCs w:val="22"/>
            </w:rPr>
            <w:t>Table of Contents</w:t>
          </w:r>
        </w:p>
        <w:p w14:paraId="11410DEB" w14:textId="77777777" w:rsidR="00341681" w:rsidRDefault="00EE5B2A">
          <w:pPr>
            <w:pStyle w:val="TOC1"/>
            <w:tabs>
              <w:tab w:val="right" w:leader="dot" w:pos="9350"/>
            </w:tabs>
            <w:rPr>
              <w:rFonts w:asciiTheme="minorHAnsi" w:eastAsiaTheme="minorEastAsia" w:hAnsiTheme="minorHAnsi"/>
              <w:noProof/>
              <w:sz w:val="22"/>
            </w:rPr>
          </w:pPr>
          <w:r w:rsidRPr="0043316C">
            <w:rPr>
              <w:rFonts w:ascii="Arial" w:hAnsi="Arial" w:cs="Arial"/>
              <w:sz w:val="22"/>
            </w:rPr>
            <w:fldChar w:fldCharType="begin"/>
          </w:r>
          <w:r w:rsidRPr="0043316C">
            <w:rPr>
              <w:rFonts w:ascii="Arial" w:hAnsi="Arial" w:cs="Arial"/>
              <w:sz w:val="22"/>
            </w:rPr>
            <w:instrText xml:space="preserve"> TOC \o "1-3" \h \z \u </w:instrText>
          </w:r>
          <w:r w:rsidRPr="0043316C">
            <w:rPr>
              <w:rFonts w:ascii="Arial" w:hAnsi="Arial" w:cs="Arial"/>
              <w:sz w:val="22"/>
            </w:rPr>
            <w:fldChar w:fldCharType="separate"/>
          </w:r>
          <w:hyperlink w:anchor="_Toc119161892" w:history="1">
            <w:r w:rsidR="00341681" w:rsidRPr="00766D81">
              <w:rPr>
                <w:rStyle w:val="Hyperlink"/>
                <w:rFonts w:ascii="Arial" w:hAnsi="Arial" w:cs="Arial"/>
                <w:noProof/>
              </w:rPr>
              <w:t>1.0 Introduction</w:t>
            </w:r>
            <w:r w:rsidR="00341681">
              <w:rPr>
                <w:noProof/>
                <w:webHidden/>
              </w:rPr>
              <w:tab/>
            </w:r>
            <w:r w:rsidR="00341681">
              <w:rPr>
                <w:noProof/>
                <w:webHidden/>
              </w:rPr>
              <w:fldChar w:fldCharType="begin"/>
            </w:r>
            <w:r w:rsidR="00341681">
              <w:rPr>
                <w:noProof/>
                <w:webHidden/>
              </w:rPr>
              <w:instrText xml:space="preserve"> PAGEREF _Toc119161892 \h </w:instrText>
            </w:r>
            <w:r w:rsidR="00341681">
              <w:rPr>
                <w:noProof/>
                <w:webHidden/>
              </w:rPr>
            </w:r>
            <w:r w:rsidR="00341681">
              <w:rPr>
                <w:noProof/>
                <w:webHidden/>
              </w:rPr>
              <w:fldChar w:fldCharType="separate"/>
            </w:r>
            <w:r w:rsidR="00341681">
              <w:rPr>
                <w:noProof/>
                <w:webHidden/>
              </w:rPr>
              <w:t>1</w:t>
            </w:r>
            <w:r w:rsidR="00341681">
              <w:rPr>
                <w:noProof/>
                <w:webHidden/>
              </w:rPr>
              <w:fldChar w:fldCharType="end"/>
            </w:r>
          </w:hyperlink>
        </w:p>
        <w:p w14:paraId="07BFB3BC" w14:textId="77777777" w:rsidR="00341681" w:rsidRDefault="00341681">
          <w:pPr>
            <w:pStyle w:val="TOC1"/>
            <w:tabs>
              <w:tab w:val="right" w:leader="dot" w:pos="9350"/>
            </w:tabs>
            <w:rPr>
              <w:rFonts w:asciiTheme="minorHAnsi" w:eastAsiaTheme="minorEastAsia" w:hAnsiTheme="minorHAnsi"/>
              <w:noProof/>
              <w:sz w:val="22"/>
            </w:rPr>
          </w:pPr>
          <w:hyperlink w:anchor="_Toc119161893" w:history="1">
            <w:r w:rsidRPr="00766D81">
              <w:rPr>
                <w:rStyle w:val="Hyperlink"/>
                <w:rFonts w:ascii="Arial" w:hAnsi="Arial" w:cs="Arial"/>
                <w:noProof/>
              </w:rPr>
              <w:t>2.0 Apple Company International Operations Management</w:t>
            </w:r>
            <w:r>
              <w:rPr>
                <w:noProof/>
                <w:webHidden/>
              </w:rPr>
              <w:tab/>
            </w:r>
            <w:r>
              <w:rPr>
                <w:noProof/>
                <w:webHidden/>
              </w:rPr>
              <w:fldChar w:fldCharType="begin"/>
            </w:r>
            <w:r>
              <w:rPr>
                <w:noProof/>
                <w:webHidden/>
              </w:rPr>
              <w:instrText xml:space="preserve"> PAGEREF _Toc119161893 \h </w:instrText>
            </w:r>
            <w:r>
              <w:rPr>
                <w:noProof/>
                <w:webHidden/>
              </w:rPr>
            </w:r>
            <w:r>
              <w:rPr>
                <w:noProof/>
                <w:webHidden/>
              </w:rPr>
              <w:fldChar w:fldCharType="separate"/>
            </w:r>
            <w:r>
              <w:rPr>
                <w:noProof/>
                <w:webHidden/>
              </w:rPr>
              <w:t>1</w:t>
            </w:r>
            <w:r>
              <w:rPr>
                <w:noProof/>
                <w:webHidden/>
              </w:rPr>
              <w:fldChar w:fldCharType="end"/>
            </w:r>
          </w:hyperlink>
        </w:p>
        <w:p w14:paraId="605EF216" w14:textId="77777777" w:rsidR="00341681" w:rsidRDefault="00341681">
          <w:pPr>
            <w:pStyle w:val="TOC2"/>
            <w:tabs>
              <w:tab w:val="right" w:leader="dot" w:pos="9350"/>
            </w:tabs>
            <w:rPr>
              <w:rFonts w:asciiTheme="minorHAnsi" w:eastAsiaTheme="minorEastAsia" w:hAnsiTheme="minorHAnsi"/>
              <w:noProof/>
              <w:sz w:val="22"/>
            </w:rPr>
          </w:pPr>
          <w:hyperlink w:anchor="_Toc119161894" w:history="1">
            <w:r w:rsidRPr="00766D81">
              <w:rPr>
                <w:rStyle w:val="Hyperlink"/>
                <w:rFonts w:ascii="Arial" w:hAnsi="Arial" w:cs="Arial"/>
                <w:noProof/>
              </w:rPr>
              <w:t>2.1 Operations of Apple</w:t>
            </w:r>
            <w:r>
              <w:rPr>
                <w:noProof/>
                <w:webHidden/>
              </w:rPr>
              <w:tab/>
            </w:r>
            <w:r>
              <w:rPr>
                <w:noProof/>
                <w:webHidden/>
              </w:rPr>
              <w:fldChar w:fldCharType="begin"/>
            </w:r>
            <w:r>
              <w:rPr>
                <w:noProof/>
                <w:webHidden/>
              </w:rPr>
              <w:instrText xml:space="preserve"> PAGEREF _Toc119161894 \h </w:instrText>
            </w:r>
            <w:r>
              <w:rPr>
                <w:noProof/>
                <w:webHidden/>
              </w:rPr>
            </w:r>
            <w:r>
              <w:rPr>
                <w:noProof/>
                <w:webHidden/>
              </w:rPr>
              <w:fldChar w:fldCharType="separate"/>
            </w:r>
            <w:r>
              <w:rPr>
                <w:noProof/>
                <w:webHidden/>
              </w:rPr>
              <w:t>2</w:t>
            </w:r>
            <w:r>
              <w:rPr>
                <w:noProof/>
                <w:webHidden/>
              </w:rPr>
              <w:fldChar w:fldCharType="end"/>
            </w:r>
          </w:hyperlink>
        </w:p>
        <w:p w14:paraId="357A1813" w14:textId="77777777" w:rsidR="00341681" w:rsidRDefault="00341681">
          <w:pPr>
            <w:pStyle w:val="TOC3"/>
            <w:tabs>
              <w:tab w:val="right" w:leader="dot" w:pos="9350"/>
            </w:tabs>
            <w:rPr>
              <w:rFonts w:asciiTheme="minorHAnsi" w:eastAsiaTheme="minorEastAsia" w:hAnsiTheme="minorHAnsi"/>
              <w:noProof/>
              <w:sz w:val="22"/>
            </w:rPr>
          </w:pPr>
          <w:hyperlink w:anchor="_Toc119161895" w:history="1">
            <w:r w:rsidRPr="00766D81">
              <w:rPr>
                <w:rStyle w:val="Hyperlink"/>
                <w:rFonts w:ascii="Arial" w:hAnsi="Arial" w:cs="Arial"/>
                <w:noProof/>
              </w:rPr>
              <w:t>2.1.1 Goods and service design</w:t>
            </w:r>
            <w:r>
              <w:rPr>
                <w:noProof/>
                <w:webHidden/>
              </w:rPr>
              <w:tab/>
            </w:r>
            <w:r>
              <w:rPr>
                <w:noProof/>
                <w:webHidden/>
              </w:rPr>
              <w:fldChar w:fldCharType="begin"/>
            </w:r>
            <w:r>
              <w:rPr>
                <w:noProof/>
                <w:webHidden/>
              </w:rPr>
              <w:instrText xml:space="preserve"> PAGEREF _Toc119161895 \h </w:instrText>
            </w:r>
            <w:r>
              <w:rPr>
                <w:noProof/>
                <w:webHidden/>
              </w:rPr>
            </w:r>
            <w:r>
              <w:rPr>
                <w:noProof/>
                <w:webHidden/>
              </w:rPr>
              <w:fldChar w:fldCharType="separate"/>
            </w:r>
            <w:r>
              <w:rPr>
                <w:noProof/>
                <w:webHidden/>
              </w:rPr>
              <w:t>2</w:t>
            </w:r>
            <w:r>
              <w:rPr>
                <w:noProof/>
                <w:webHidden/>
              </w:rPr>
              <w:fldChar w:fldCharType="end"/>
            </w:r>
          </w:hyperlink>
        </w:p>
        <w:p w14:paraId="27FA61D4" w14:textId="77777777" w:rsidR="00341681" w:rsidRDefault="00341681">
          <w:pPr>
            <w:pStyle w:val="TOC3"/>
            <w:tabs>
              <w:tab w:val="right" w:leader="dot" w:pos="9350"/>
            </w:tabs>
            <w:rPr>
              <w:rFonts w:asciiTheme="minorHAnsi" w:eastAsiaTheme="minorEastAsia" w:hAnsiTheme="minorHAnsi"/>
              <w:noProof/>
              <w:sz w:val="22"/>
            </w:rPr>
          </w:pPr>
          <w:hyperlink w:anchor="_Toc119161896" w:history="1">
            <w:r w:rsidRPr="00766D81">
              <w:rPr>
                <w:rStyle w:val="Hyperlink"/>
                <w:rFonts w:ascii="Arial" w:hAnsi="Arial" w:cs="Arial"/>
                <w:noProof/>
              </w:rPr>
              <w:t>2.1.2 Location Strategy</w:t>
            </w:r>
            <w:r>
              <w:rPr>
                <w:noProof/>
                <w:webHidden/>
              </w:rPr>
              <w:tab/>
            </w:r>
            <w:r>
              <w:rPr>
                <w:noProof/>
                <w:webHidden/>
              </w:rPr>
              <w:fldChar w:fldCharType="begin"/>
            </w:r>
            <w:r>
              <w:rPr>
                <w:noProof/>
                <w:webHidden/>
              </w:rPr>
              <w:instrText xml:space="preserve"> PAGEREF _Toc119161896 \h </w:instrText>
            </w:r>
            <w:r>
              <w:rPr>
                <w:noProof/>
                <w:webHidden/>
              </w:rPr>
            </w:r>
            <w:r>
              <w:rPr>
                <w:noProof/>
                <w:webHidden/>
              </w:rPr>
              <w:fldChar w:fldCharType="separate"/>
            </w:r>
            <w:r>
              <w:rPr>
                <w:noProof/>
                <w:webHidden/>
              </w:rPr>
              <w:t>2</w:t>
            </w:r>
            <w:r>
              <w:rPr>
                <w:noProof/>
                <w:webHidden/>
              </w:rPr>
              <w:fldChar w:fldCharType="end"/>
            </w:r>
          </w:hyperlink>
        </w:p>
        <w:p w14:paraId="4B87BC16" w14:textId="77777777" w:rsidR="00341681" w:rsidRDefault="00341681">
          <w:pPr>
            <w:pStyle w:val="TOC3"/>
            <w:tabs>
              <w:tab w:val="right" w:leader="dot" w:pos="9350"/>
            </w:tabs>
            <w:rPr>
              <w:rFonts w:asciiTheme="minorHAnsi" w:eastAsiaTheme="minorEastAsia" w:hAnsiTheme="minorHAnsi"/>
              <w:noProof/>
              <w:sz w:val="22"/>
            </w:rPr>
          </w:pPr>
          <w:hyperlink w:anchor="_Toc119161897" w:history="1">
            <w:r w:rsidRPr="00766D81">
              <w:rPr>
                <w:rStyle w:val="Hyperlink"/>
                <w:rFonts w:ascii="Arial" w:hAnsi="Arial" w:cs="Arial"/>
                <w:noProof/>
              </w:rPr>
              <w:t>2.1.3 Quality Management</w:t>
            </w:r>
            <w:r>
              <w:rPr>
                <w:noProof/>
                <w:webHidden/>
              </w:rPr>
              <w:tab/>
            </w:r>
            <w:r>
              <w:rPr>
                <w:noProof/>
                <w:webHidden/>
              </w:rPr>
              <w:fldChar w:fldCharType="begin"/>
            </w:r>
            <w:r>
              <w:rPr>
                <w:noProof/>
                <w:webHidden/>
              </w:rPr>
              <w:instrText xml:space="preserve"> PAGEREF _Toc119161897 \h </w:instrText>
            </w:r>
            <w:r>
              <w:rPr>
                <w:noProof/>
                <w:webHidden/>
              </w:rPr>
            </w:r>
            <w:r>
              <w:rPr>
                <w:noProof/>
                <w:webHidden/>
              </w:rPr>
              <w:fldChar w:fldCharType="separate"/>
            </w:r>
            <w:r>
              <w:rPr>
                <w:noProof/>
                <w:webHidden/>
              </w:rPr>
              <w:t>3</w:t>
            </w:r>
            <w:r>
              <w:rPr>
                <w:noProof/>
                <w:webHidden/>
              </w:rPr>
              <w:fldChar w:fldCharType="end"/>
            </w:r>
          </w:hyperlink>
        </w:p>
        <w:p w14:paraId="31476911" w14:textId="77777777" w:rsidR="00341681" w:rsidRDefault="00341681">
          <w:pPr>
            <w:pStyle w:val="TOC3"/>
            <w:tabs>
              <w:tab w:val="right" w:leader="dot" w:pos="9350"/>
            </w:tabs>
            <w:rPr>
              <w:rFonts w:asciiTheme="minorHAnsi" w:eastAsiaTheme="minorEastAsia" w:hAnsiTheme="minorHAnsi"/>
              <w:noProof/>
              <w:sz w:val="22"/>
            </w:rPr>
          </w:pPr>
          <w:hyperlink w:anchor="_Toc119161898" w:history="1">
            <w:r w:rsidRPr="00766D81">
              <w:rPr>
                <w:rStyle w:val="Hyperlink"/>
                <w:rFonts w:ascii="Arial" w:hAnsi="Arial" w:cs="Arial"/>
                <w:noProof/>
              </w:rPr>
              <w:t>2.1.4 Job design and Human resource</w:t>
            </w:r>
            <w:r>
              <w:rPr>
                <w:noProof/>
                <w:webHidden/>
              </w:rPr>
              <w:tab/>
            </w:r>
            <w:r>
              <w:rPr>
                <w:noProof/>
                <w:webHidden/>
              </w:rPr>
              <w:fldChar w:fldCharType="begin"/>
            </w:r>
            <w:r>
              <w:rPr>
                <w:noProof/>
                <w:webHidden/>
              </w:rPr>
              <w:instrText xml:space="preserve"> PAGEREF _Toc119161898 \h </w:instrText>
            </w:r>
            <w:r>
              <w:rPr>
                <w:noProof/>
                <w:webHidden/>
              </w:rPr>
            </w:r>
            <w:r>
              <w:rPr>
                <w:noProof/>
                <w:webHidden/>
              </w:rPr>
              <w:fldChar w:fldCharType="separate"/>
            </w:r>
            <w:r>
              <w:rPr>
                <w:noProof/>
                <w:webHidden/>
              </w:rPr>
              <w:t>3</w:t>
            </w:r>
            <w:r>
              <w:rPr>
                <w:noProof/>
                <w:webHidden/>
              </w:rPr>
              <w:fldChar w:fldCharType="end"/>
            </w:r>
          </w:hyperlink>
        </w:p>
        <w:p w14:paraId="1B96792F" w14:textId="77777777" w:rsidR="00341681" w:rsidRDefault="00341681">
          <w:pPr>
            <w:pStyle w:val="TOC3"/>
            <w:tabs>
              <w:tab w:val="right" w:leader="dot" w:pos="9350"/>
            </w:tabs>
            <w:rPr>
              <w:rFonts w:asciiTheme="minorHAnsi" w:eastAsiaTheme="minorEastAsia" w:hAnsiTheme="minorHAnsi"/>
              <w:noProof/>
              <w:sz w:val="22"/>
            </w:rPr>
          </w:pPr>
          <w:hyperlink w:anchor="_Toc119161899" w:history="1">
            <w:r w:rsidRPr="00766D81">
              <w:rPr>
                <w:rStyle w:val="Hyperlink"/>
                <w:rFonts w:ascii="Arial" w:hAnsi="Arial" w:cs="Arial"/>
                <w:noProof/>
              </w:rPr>
              <w:t>2.1.5 Supply Chain Management</w:t>
            </w:r>
            <w:r>
              <w:rPr>
                <w:noProof/>
                <w:webHidden/>
              </w:rPr>
              <w:tab/>
            </w:r>
            <w:r>
              <w:rPr>
                <w:noProof/>
                <w:webHidden/>
              </w:rPr>
              <w:fldChar w:fldCharType="begin"/>
            </w:r>
            <w:r>
              <w:rPr>
                <w:noProof/>
                <w:webHidden/>
              </w:rPr>
              <w:instrText xml:space="preserve"> PAGEREF _Toc119161899 \h </w:instrText>
            </w:r>
            <w:r>
              <w:rPr>
                <w:noProof/>
                <w:webHidden/>
              </w:rPr>
            </w:r>
            <w:r>
              <w:rPr>
                <w:noProof/>
                <w:webHidden/>
              </w:rPr>
              <w:fldChar w:fldCharType="separate"/>
            </w:r>
            <w:r>
              <w:rPr>
                <w:noProof/>
                <w:webHidden/>
              </w:rPr>
              <w:t>4</w:t>
            </w:r>
            <w:r>
              <w:rPr>
                <w:noProof/>
                <w:webHidden/>
              </w:rPr>
              <w:fldChar w:fldCharType="end"/>
            </w:r>
          </w:hyperlink>
        </w:p>
        <w:p w14:paraId="76B3C8E7" w14:textId="77777777" w:rsidR="00341681" w:rsidRDefault="00341681">
          <w:pPr>
            <w:pStyle w:val="TOC3"/>
            <w:tabs>
              <w:tab w:val="right" w:leader="dot" w:pos="9350"/>
            </w:tabs>
            <w:rPr>
              <w:rFonts w:asciiTheme="minorHAnsi" w:eastAsiaTheme="minorEastAsia" w:hAnsiTheme="minorHAnsi"/>
              <w:noProof/>
              <w:sz w:val="22"/>
            </w:rPr>
          </w:pPr>
          <w:hyperlink w:anchor="_Toc119161900" w:history="1">
            <w:r w:rsidRPr="00766D81">
              <w:rPr>
                <w:rStyle w:val="Hyperlink"/>
                <w:rFonts w:ascii="Arial" w:hAnsi="Arial" w:cs="Arial"/>
                <w:noProof/>
              </w:rPr>
              <w:t>2.1.6 Inventory Management</w:t>
            </w:r>
            <w:r>
              <w:rPr>
                <w:noProof/>
                <w:webHidden/>
              </w:rPr>
              <w:tab/>
            </w:r>
            <w:r>
              <w:rPr>
                <w:noProof/>
                <w:webHidden/>
              </w:rPr>
              <w:fldChar w:fldCharType="begin"/>
            </w:r>
            <w:r>
              <w:rPr>
                <w:noProof/>
                <w:webHidden/>
              </w:rPr>
              <w:instrText xml:space="preserve"> PAGEREF _Toc119161900 \h </w:instrText>
            </w:r>
            <w:r>
              <w:rPr>
                <w:noProof/>
                <w:webHidden/>
              </w:rPr>
            </w:r>
            <w:r>
              <w:rPr>
                <w:noProof/>
                <w:webHidden/>
              </w:rPr>
              <w:fldChar w:fldCharType="separate"/>
            </w:r>
            <w:r>
              <w:rPr>
                <w:noProof/>
                <w:webHidden/>
              </w:rPr>
              <w:t>4</w:t>
            </w:r>
            <w:r>
              <w:rPr>
                <w:noProof/>
                <w:webHidden/>
              </w:rPr>
              <w:fldChar w:fldCharType="end"/>
            </w:r>
          </w:hyperlink>
        </w:p>
        <w:p w14:paraId="6A2F3509" w14:textId="77777777" w:rsidR="00341681" w:rsidRDefault="00341681">
          <w:pPr>
            <w:pStyle w:val="TOC1"/>
            <w:tabs>
              <w:tab w:val="right" w:leader="dot" w:pos="9350"/>
            </w:tabs>
            <w:rPr>
              <w:rFonts w:asciiTheme="minorHAnsi" w:eastAsiaTheme="minorEastAsia" w:hAnsiTheme="minorHAnsi"/>
              <w:noProof/>
              <w:sz w:val="22"/>
            </w:rPr>
          </w:pPr>
          <w:hyperlink w:anchor="_Toc119161901" w:history="1">
            <w:r w:rsidRPr="00766D81">
              <w:rPr>
                <w:rStyle w:val="Hyperlink"/>
                <w:rFonts w:ascii="Arial" w:hAnsi="Arial" w:cs="Arial"/>
                <w:noProof/>
              </w:rPr>
              <w:t>3.0 Issues, problems and practices that characterize International Operations Management of Apple</w:t>
            </w:r>
            <w:r>
              <w:rPr>
                <w:noProof/>
                <w:webHidden/>
              </w:rPr>
              <w:tab/>
            </w:r>
            <w:r>
              <w:rPr>
                <w:noProof/>
                <w:webHidden/>
              </w:rPr>
              <w:fldChar w:fldCharType="begin"/>
            </w:r>
            <w:r>
              <w:rPr>
                <w:noProof/>
                <w:webHidden/>
              </w:rPr>
              <w:instrText xml:space="preserve"> PAGEREF _Toc119161901 \h </w:instrText>
            </w:r>
            <w:r>
              <w:rPr>
                <w:noProof/>
                <w:webHidden/>
              </w:rPr>
            </w:r>
            <w:r>
              <w:rPr>
                <w:noProof/>
                <w:webHidden/>
              </w:rPr>
              <w:fldChar w:fldCharType="separate"/>
            </w:r>
            <w:r>
              <w:rPr>
                <w:noProof/>
                <w:webHidden/>
              </w:rPr>
              <w:t>5</w:t>
            </w:r>
            <w:r>
              <w:rPr>
                <w:noProof/>
                <w:webHidden/>
              </w:rPr>
              <w:fldChar w:fldCharType="end"/>
            </w:r>
          </w:hyperlink>
        </w:p>
        <w:p w14:paraId="3012827F" w14:textId="77777777" w:rsidR="00341681" w:rsidRDefault="00341681">
          <w:pPr>
            <w:pStyle w:val="TOC1"/>
            <w:tabs>
              <w:tab w:val="right" w:leader="dot" w:pos="9350"/>
            </w:tabs>
            <w:rPr>
              <w:rFonts w:asciiTheme="minorHAnsi" w:eastAsiaTheme="minorEastAsia" w:hAnsiTheme="minorHAnsi"/>
              <w:noProof/>
              <w:sz w:val="22"/>
            </w:rPr>
          </w:pPr>
          <w:hyperlink w:anchor="_Toc119161902" w:history="1">
            <w:r w:rsidRPr="00766D81">
              <w:rPr>
                <w:rStyle w:val="Hyperlink"/>
                <w:rFonts w:ascii="Arial" w:hAnsi="Arial" w:cs="Arial"/>
                <w:noProof/>
              </w:rPr>
              <w:t>4.0 Evaluate and appraise the role that innovation plays in the development of Operations Management techniques in different national and cultural settings.</w:t>
            </w:r>
            <w:r>
              <w:rPr>
                <w:noProof/>
                <w:webHidden/>
              </w:rPr>
              <w:tab/>
            </w:r>
            <w:r>
              <w:rPr>
                <w:noProof/>
                <w:webHidden/>
              </w:rPr>
              <w:fldChar w:fldCharType="begin"/>
            </w:r>
            <w:r>
              <w:rPr>
                <w:noProof/>
                <w:webHidden/>
              </w:rPr>
              <w:instrText xml:space="preserve"> PAGEREF _Toc119161902 \h </w:instrText>
            </w:r>
            <w:r>
              <w:rPr>
                <w:noProof/>
                <w:webHidden/>
              </w:rPr>
            </w:r>
            <w:r>
              <w:rPr>
                <w:noProof/>
                <w:webHidden/>
              </w:rPr>
              <w:fldChar w:fldCharType="separate"/>
            </w:r>
            <w:r>
              <w:rPr>
                <w:noProof/>
                <w:webHidden/>
              </w:rPr>
              <w:t>6</w:t>
            </w:r>
            <w:r>
              <w:rPr>
                <w:noProof/>
                <w:webHidden/>
              </w:rPr>
              <w:fldChar w:fldCharType="end"/>
            </w:r>
          </w:hyperlink>
        </w:p>
        <w:p w14:paraId="51250F03" w14:textId="77777777" w:rsidR="00341681" w:rsidRDefault="00341681">
          <w:pPr>
            <w:pStyle w:val="TOC2"/>
            <w:tabs>
              <w:tab w:val="right" w:leader="dot" w:pos="9350"/>
            </w:tabs>
            <w:rPr>
              <w:rFonts w:asciiTheme="minorHAnsi" w:eastAsiaTheme="minorEastAsia" w:hAnsiTheme="minorHAnsi"/>
              <w:noProof/>
              <w:sz w:val="22"/>
            </w:rPr>
          </w:pPr>
          <w:hyperlink w:anchor="_Toc119161903" w:history="1">
            <w:r w:rsidRPr="00766D81">
              <w:rPr>
                <w:rStyle w:val="Hyperlink"/>
                <w:rFonts w:ascii="Arial" w:hAnsi="Arial" w:cs="Arial"/>
                <w:noProof/>
              </w:rPr>
              <w:t>4.1 Empathy leading to creation through destruction and monopolization underpins Apple’s innovation strategy</w:t>
            </w:r>
            <w:r>
              <w:rPr>
                <w:noProof/>
                <w:webHidden/>
              </w:rPr>
              <w:tab/>
            </w:r>
            <w:r>
              <w:rPr>
                <w:noProof/>
                <w:webHidden/>
              </w:rPr>
              <w:fldChar w:fldCharType="begin"/>
            </w:r>
            <w:r>
              <w:rPr>
                <w:noProof/>
                <w:webHidden/>
              </w:rPr>
              <w:instrText xml:space="preserve"> PAGEREF _Toc119161903 \h </w:instrText>
            </w:r>
            <w:r>
              <w:rPr>
                <w:noProof/>
                <w:webHidden/>
              </w:rPr>
            </w:r>
            <w:r>
              <w:rPr>
                <w:noProof/>
                <w:webHidden/>
              </w:rPr>
              <w:fldChar w:fldCharType="separate"/>
            </w:r>
            <w:r>
              <w:rPr>
                <w:noProof/>
                <w:webHidden/>
              </w:rPr>
              <w:t>7</w:t>
            </w:r>
            <w:r>
              <w:rPr>
                <w:noProof/>
                <w:webHidden/>
              </w:rPr>
              <w:fldChar w:fldCharType="end"/>
            </w:r>
          </w:hyperlink>
        </w:p>
        <w:p w14:paraId="15BDCDDE" w14:textId="77777777" w:rsidR="00341681" w:rsidRDefault="00341681">
          <w:pPr>
            <w:pStyle w:val="TOC2"/>
            <w:tabs>
              <w:tab w:val="right" w:leader="dot" w:pos="9350"/>
            </w:tabs>
            <w:rPr>
              <w:rFonts w:asciiTheme="minorHAnsi" w:eastAsiaTheme="minorEastAsia" w:hAnsiTheme="minorHAnsi"/>
              <w:noProof/>
              <w:sz w:val="22"/>
            </w:rPr>
          </w:pPr>
          <w:hyperlink w:anchor="_Toc119161904" w:history="1">
            <w:r w:rsidRPr="00766D81">
              <w:rPr>
                <w:rStyle w:val="Hyperlink"/>
                <w:rFonts w:ascii="Arial" w:hAnsi="Arial" w:cs="Arial"/>
                <w:noProof/>
              </w:rPr>
              <w:t>4.3 Scope effect from reuse of common asset in product family architecture</w:t>
            </w:r>
            <w:r>
              <w:rPr>
                <w:noProof/>
                <w:webHidden/>
              </w:rPr>
              <w:tab/>
            </w:r>
            <w:r>
              <w:rPr>
                <w:noProof/>
                <w:webHidden/>
              </w:rPr>
              <w:fldChar w:fldCharType="begin"/>
            </w:r>
            <w:r>
              <w:rPr>
                <w:noProof/>
                <w:webHidden/>
              </w:rPr>
              <w:instrText xml:space="preserve"> PAGEREF _Toc119161904 \h </w:instrText>
            </w:r>
            <w:r>
              <w:rPr>
                <w:noProof/>
                <w:webHidden/>
              </w:rPr>
            </w:r>
            <w:r>
              <w:rPr>
                <w:noProof/>
                <w:webHidden/>
              </w:rPr>
              <w:fldChar w:fldCharType="separate"/>
            </w:r>
            <w:r>
              <w:rPr>
                <w:noProof/>
                <w:webHidden/>
              </w:rPr>
              <w:t>8</w:t>
            </w:r>
            <w:r>
              <w:rPr>
                <w:noProof/>
                <w:webHidden/>
              </w:rPr>
              <w:fldChar w:fldCharType="end"/>
            </w:r>
          </w:hyperlink>
        </w:p>
        <w:p w14:paraId="2D8F8714" w14:textId="77777777" w:rsidR="00341681" w:rsidRDefault="00341681">
          <w:pPr>
            <w:pStyle w:val="TOC1"/>
            <w:tabs>
              <w:tab w:val="right" w:leader="dot" w:pos="9350"/>
            </w:tabs>
            <w:rPr>
              <w:rFonts w:asciiTheme="minorHAnsi" w:eastAsiaTheme="minorEastAsia" w:hAnsiTheme="minorHAnsi"/>
              <w:noProof/>
              <w:sz w:val="22"/>
            </w:rPr>
          </w:pPr>
          <w:hyperlink w:anchor="_Toc119161905" w:history="1">
            <w:r w:rsidRPr="00766D81">
              <w:rPr>
                <w:rStyle w:val="Hyperlink"/>
                <w:rFonts w:ascii="Arial" w:hAnsi="Arial" w:cs="Arial"/>
                <w:noProof/>
              </w:rPr>
              <w:t>5.0 approaches for developing a culture of creativity and innovation in an organization</w:t>
            </w:r>
            <w:r>
              <w:rPr>
                <w:noProof/>
                <w:webHidden/>
              </w:rPr>
              <w:tab/>
            </w:r>
            <w:r>
              <w:rPr>
                <w:noProof/>
                <w:webHidden/>
              </w:rPr>
              <w:fldChar w:fldCharType="begin"/>
            </w:r>
            <w:r>
              <w:rPr>
                <w:noProof/>
                <w:webHidden/>
              </w:rPr>
              <w:instrText xml:space="preserve"> PAGEREF _Toc119161905 \h </w:instrText>
            </w:r>
            <w:r>
              <w:rPr>
                <w:noProof/>
                <w:webHidden/>
              </w:rPr>
            </w:r>
            <w:r>
              <w:rPr>
                <w:noProof/>
                <w:webHidden/>
              </w:rPr>
              <w:fldChar w:fldCharType="separate"/>
            </w:r>
            <w:r>
              <w:rPr>
                <w:noProof/>
                <w:webHidden/>
              </w:rPr>
              <w:t>8</w:t>
            </w:r>
            <w:r>
              <w:rPr>
                <w:noProof/>
                <w:webHidden/>
              </w:rPr>
              <w:fldChar w:fldCharType="end"/>
            </w:r>
          </w:hyperlink>
        </w:p>
        <w:p w14:paraId="763DE467" w14:textId="77777777" w:rsidR="00341681" w:rsidRDefault="00341681">
          <w:pPr>
            <w:pStyle w:val="TOC2"/>
            <w:tabs>
              <w:tab w:val="right" w:leader="dot" w:pos="9350"/>
            </w:tabs>
            <w:rPr>
              <w:rFonts w:asciiTheme="minorHAnsi" w:eastAsiaTheme="minorEastAsia" w:hAnsiTheme="minorHAnsi"/>
              <w:noProof/>
              <w:sz w:val="22"/>
            </w:rPr>
          </w:pPr>
          <w:hyperlink w:anchor="_Toc119161906" w:history="1">
            <w:r w:rsidRPr="00766D81">
              <w:rPr>
                <w:rStyle w:val="Hyperlink"/>
                <w:rFonts w:ascii="Arial" w:hAnsi="Arial" w:cs="Arial"/>
                <w:noProof/>
              </w:rPr>
              <w:t>5.1 Factors driving culture of innovation at Apple</w:t>
            </w:r>
            <w:r>
              <w:rPr>
                <w:noProof/>
                <w:webHidden/>
              </w:rPr>
              <w:tab/>
            </w:r>
            <w:r>
              <w:rPr>
                <w:noProof/>
                <w:webHidden/>
              </w:rPr>
              <w:fldChar w:fldCharType="begin"/>
            </w:r>
            <w:r>
              <w:rPr>
                <w:noProof/>
                <w:webHidden/>
              </w:rPr>
              <w:instrText xml:space="preserve"> PAGEREF _Toc119161906 \h </w:instrText>
            </w:r>
            <w:r>
              <w:rPr>
                <w:noProof/>
                <w:webHidden/>
              </w:rPr>
            </w:r>
            <w:r>
              <w:rPr>
                <w:noProof/>
                <w:webHidden/>
              </w:rPr>
              <w:fldChar w:fldCharType="separate"/>
            </w:r>
            <w:r>
              <w:rPr>
                <w:noProof/>
                <w:webHidden/>
              </w:rPr>
              <w:t>9</w:t>
            </w:r>
            <w:r>
              <w:rPr>
                <w:noProof/>
                <w:webHidden/>
              </w:rPr>
              <w:fldChar w:fldCharType="end"/>
            </w:r>
          </w:hyperlink>
        </w:p>
        <w:p w14:paraId="3F7030F7" w14:textId="77777777" w:rsidR="00341681" w:rsidRDefault="00341681">
          <w:pPr>
            <w:pStyle w:val="TOC3"/>
            <w:tabs>
              <w:tab w:val="right" w:leader="dot" w:pos="9350"/>
            </w:tabs>
            <w:rPr>
              <w:rFonts w:asciiTheme="minorHAnsi" w:eastAsiaTheme="minorEastAsia" w:hAnsiTheme="minorHAnsi"/>
              <w:noProof/>
              <w:sz w:val="22"/>
            </w:rPr>
          </w:pPr>
          <w:hyperlink w:anchor="_Toc119161907" w:history="1">
            <w:r w:rsidRPr="00766D81">
              <w:rPr>
                <w:rStyle w:val="Hyperlink"/>
                <w:rFonts w:ascii="Arial" w:hAnsi="Arial" w:cs="Arial"/>
                <w:noProof/>
              </w:rPr>
              <w:t>5.1.1 Good leadership</w:t>
            </w:r>
            <w:r>
              <w:rPr>
                <w:noProof/>
                <w:webHidden/>
              </w:rPr>
              <w:tab/>
            </w:r>
            <w:r>
              <w:rPr>
                <w:noProof/>
                <w:webHidden/>
              </w:rPr>
              <w:fldChar w:fldCharType="begin"/>
            </w:r>
            <w:r>
              <w:rPr>
                <w:noProof/>
                <w:webHidden/>
              </w:rPr>
              <w:instrText xml:space="preserve"> PAGEREF _Toc119161907 \h </w:instrText>
            </w:r>
            <w:r>
              <w:rPr>
                <w:noProof/>
                <w:webHidden/>
              </w:rPr>
            </w:r>
            <w:r>
              <w:rPr>
                <w:noProof/>
                <w:webHidden/>
              </w:rPr>
              <w:fldChar w:fldCharType="separate"/>
            </w:r>
            <w:r>
              <w:rPr>
                <w:noProof/>
                <w:webHidden/>
              </w:rPr>
              <w:t>9</w:t>
            </w:r>
            <w:r>
              <w:rPr>
                <w:noProof/>
                <w:webHidden/>
              </w:rPr>
              <w:fldChar w:fldCharType="end"/>
            </w:r>
          </w:hyperlink>
        </w:p>
        <w:p w14:paraId="4E133CC9" w14:textId="77777777" w:rsidR="00341681" w:rsidRDefault="00341681">
          <w:pPr>
            <w:pStyle w:val="TOC3"/>
            <w:tabs>
              <w:tab w:val="right" w:leader="dot" w:pos="9350"/>
            </w:tabs>
            <w:rPr>
              <w:rFonts w:asciiTheme="minorHAnsi" w:eastAsiaTheme="minorEastAsia" w:hAnsiTheme="minorHAnsi"/>
              <w:noProof/>
              <w:sz w:val="22"/>
            </w:rPr>
          </w:pPr>
          <w:hyperlink w:anchor="_Toc119161908" w:history="1">
            <w:r w:rsidRPr="00766D81">
              <w:rPr>
                <w:rStyle w:val="Hyperlink"/>
                <w:rFonts w:ascii="Arial" w:hAnsi="Arial" w:cs="Arial"/>
                <w:noProof/>
              </w:rPr>
              <w:t>5.1.2 Diversity and inclusion</w:t>
            </w:r>
            <w:r>
              <w:rPr>
                <w:noProof/>
                <w:webHidden/>
              </w:rPr>
              <w:tab/>
            </w:r>
            <w:r>
              <w:rPr>
                <w:noProof/>
                <w:webHidden/>
              </w:rPr>
              <w:fldChar w:fldCharType="begin"/>
            </w:r>
            <w:r>
              <w:rPr>
                <w:noProof/>
                <w:webHidden/>
              </w:rPr>
              <w:instrText xml:space="preserve"> PAGEREF _Toc119161908 \h </w:instrText>
            </w:r>
            <w:r>
              <w:rPr>
                <w:noProof/>
                <w:webHidden/>
              </w:rPr>
            </w:r>
            <w:r>
              <w:rPr>
                <w:noProof/>
                <w:webHidden/>
              </w:rPr>
              <w:fldChar w:fldCharType="separate"/>
            </w:r>
            <w:r>
              <w:rPr>
                <w:noProof/>
                <w:webHidden/>
              </w:rPr>
              <w:t>9</w:t>
            </w:r>
            <w:r>
              <w:rPr>
                <w:noProof/>
                <w:webHidden/>
              </w:rPr>
              <w:fldChar w:fldCharType="end"/>
            </w:r>
          </w:hyperlink>
        </w:p>
        <w:p w14:paraId="530FC8AE" w14:textId="77777777" w:rsidR="00341681" w:rsidRDefault="00341681">
          <w:pPr>
            <w:pStyle w:val="TOC1"/>
            <w:tabs>
              <w:tab w:val="right" w:leader="dot" w:pos="9350"/>
            </w:tabs>
            <w:rPr>
              <w:rFonts w:asciiTheme="minorHAnsi" w:eastAsiaTheme="minorEastAsia" w:hAnsiTheme="minorHAnsi"/>
              <w:noProof/>
              <w:sz w:val="22"/>
            </w:rPr>
          </w:pPr>
          <w:hyperlink w:anchor="_Toc119161909" w:history="1">
            <w:r w:rsidRPr="00766D81">
              <w:rPr>
                <w:rStyle w:val="Hyperlink"/>
                <w:rFonts w:ascii="Arial" w:hAnsi="Arial" w:cs="Arial"/>
                <w:noProof/>
              </w:rPr>
              <w:t>6.0 Designing an action plan for innovation in Apple Company</w:t>
            </w:r>
            <w:r>
              <w:rPr>
                <w:noProof/>
                <w:webHidden/>
              </w:rPr>
              <w:tab/>
            </w:r>
            <w:r>
              <w:rPr>
                <w:noProof/>
                <w:webHidden/>
              </w:rPr>
              <w:fldChar w:fldCharType="begin"/>
            </w:r>
            <w:r>
              <w:rPr>
                <w:noProof/>
                <w:webHidden/>
              </w:rPr>
              <w:instrText xml:space="preserve"> PAGEREF _Toc119161909 \h </w:instrText>
            </w:r>
            <w:r>
              <w:rPr>
                <w:noProof/>
                <w:webHidden/>
              </w:rPr>
            </w:r>
            <w:r>
              <w:rPr>
                <w:noProof/>
                <w:webHidden/>
              </w:rPr>
              <w:fldChar w:fldCharType="separate"/>
            </w:r>
            <w:r>
              <w:rPr>
                <w:noProof/>
                <w:webHidden/>
              </w:rPr>
              <w:t>9</w:t>
            </w:r>
            <w:r>
              <w:rPr>
                <w:noProof/>
                <w:webHidden/>
              </w:rPr>
              <w:fldChar w:fldCharType="end"/>
            </w:r>
          </w:hyperlink>
        </w:p>
        <w:p w14:paraId="1F929700" w14:textId="77777777" w:rsidR="00341681" w:rsidRDefault="00341681">
          <w:pPr>
            <w:pStyle w:val="TOC2"/>
            <w:tabs>
              <w:tab w:val="right" w:leader="dot" w:pos="9350"/>
            </w:tabs>
            <w:rPr>
              <w:rFonts w:asciiTheme="minorHAnsi" w:eastAsiaTheme="minorEastAsia" w:hAnsiTheme="minorHAnsi"/>
              <w:noProof/>
              <w:sz w:val="22"/>
            </w:rPr>
          </w:pPr>
          <w:hyperlink w:anchor="_Toc119161910" w:history="1">
            <w:r w:rsidRPr="00766D81">
              <w:rPr>
                <w:rStyle w:val="Hyperlink"/>
                <w:rFonts w:ascii="Arial" w:hAnsi="Arial" w:cs="Arial"/>
                <w:noProof/>
              </w:rPr>
              <w:t>1) Strengthening Apple’s ecosystem</w:t>
            </w:r>
            <w:r>
              <w:rPr>
                <w:noProof/>
                <w:webHidden/>
              </w:rPr>
              <w:tab/>
            </w:r>
            <w:r>
              <w:rPr>
                <w:noProof/>
                <w:webHidden/>
              </w:rPr>
              <w:fldChar w:fldCharType="begin"/>
            </w:r>
            <w:r>
              <w:rPr>
                <w:noProof/>
                <w:webHidden/>
              </w:rPr>
              <w:instrText xml:space="preserve"> PAGEREF _Toc119161910 \h </w:instrText>
            </w:r>
            <w:r>
              <w:rPr>
                <w:noProof/>
                <w:webHidden/>
              </w:rPr>
            </w:r>
            <w:r>
              <w:rPr>
                <w:noProof/>
                <w:webHidden/>
              </w:rPr>
              <w:fldChar w:fldCharType="separate"/>
            </w:r>
            <w:r>
              <w:rPr>
                <w:noProof/>
                <w:webHidden/>
              </w:rPr>
              <w:t>9</w:t>
            </w:r>
            <w:r>
              <w:rPr>
                <w:noProof/>
                <w:webHidden/>
              </w:rPr>
              <w:fldChar w:fldCharType="end"/>
            </w:r>
          </w:hyperlink>
        </w:p>
        <w:p w14:paraId="55B7A208" w14:textId="77777777" w:rsidR="00341681" w:rsidRDefault="00341681">
          <w:pPr>
            <w:pStyle w:val="TOC2"/>
            <w:tabs>
              <w:tab w:val="right" w:leader="dot" w:pos="9350"/>
            </w:tabs>
            <w:rPr>
              <w:rFonts w:asciiTheme="minorHAnsi" w:eastAsiaTheme="minorEastAsia" w:hAnsiTheme="minorHAnsi"/>
              <w:noProof/>
              <w:sz w:val="22"/>
            </w:rPr>
          </w:pPr>
          <w:hyperlink w:anchor="_Toc119161911" w:history="1">
            <w:r w:rsidRPr="00766D81">
              <w:rPr>
                <w:rStyle w:val="Hyperlink"/>
                <w:rFonts w:ascii="Arial" w:hAnsi="Arial" w:cs="Arial"/>
                <w:noProof/>
              </w:rPr>
              <w:t>2. Improving consumer service experience</w:t>
            </w:r>
            <w:r>
              <w:rPr>
                <w:noProof/>
                <w:webHidden/>
              </w:rPr>
              <w:tab/>
            </w:r>
            <w:r>
              <w:rPr>
                <w:noProof/>
                <w:webHidden/>
              </w:rPr>
              <w:fldChar w:fldCharType="begin"/>
            </w:r>
            <w:r>
              <w:rPr>
                <w:noProof/>
                <w:webHidden/>
              </w:rPr>
              <w:instrText xml:space="preserve"> PAGEREF _Toc119161911 \h </w:instrText>
            </w:r>
            <w:r>
              <w:rPr>
                <w:noProof/>
                <w:webHidden/>
              </w:rPr>
            </w:r>
            <w:r>
              <w:rPr>
                <w:noProof/>
                <w:webHidden/>
              </w:rPr>
              <w:fldChar w:fldCharType="separate"/>
            </w:r>
            <w:r>
              <w:rPr>
                <w:noProof/>
                <w:webHidden/>
              </w:rPr>
              <w:t>9</w:t>
            </w:r>
            <w:r>
              <w:rPr>
                <w:noProof/>
                <w:webHidden/>
              </w:rPr>
              <w:fldChar w:fldCharType="end"/>
            </w:r>
          </w:hyperlink>
        </w:p>
        <w:p w14:paraId="00CFEE3E" w14:textId="77777777" w:rsidR="00341681" w:rsidRDefault="00341681">
          <w:pPr>
            <w:pStyle w:val="TOC1"/>
            <w:tabs>
              <w:tab w:val="right" w:leader="dot" w:pos="9350"/>
            </w:tabs>
            <w:rPr>
              <w:rFonts w:asciiTheme="minorHAnsi" w:eastAsiaTheme="minorEastAsia" w:hAnsiTheme="minorHAnsi"/>
              <w:noProof/>
              <w:sz w:val="22"/>
            </w:rPr>
          </w:pPr>
          <w:hyperlink w:anchor="_Toc119161912" w:history="1">
            <w:r w:rsidRPr="00766D81">
              <w:rPr>
                <w:rStyle w:val="Hyperlink"/>
                <w:rFonts w:ascii="Arial" w:hAnsi="Arial" w:cs="Arial"/>
                <w:noProof/>
              </w:rPr>
              <w:t>7.0 Conclusion</w:t>
            </w:r>
            <w:r>
              <w:rPr>
                <w:noProof/>
                <w:webHidden/>
              </w:rPr>
              <w:tab/>
            </w:r>
            <w:r>
              <w:rPr>
                <w:noProof/>
                <w:webHidden/>
              </w:rPr>
              <w:fldChar w:fldCharType="begin"/>
            </w:r>
            <w:r>
              <w:rPr>
                <w:noProof/>
                <w:webHidden/>
              </w:rPr>
              <w:instrText xml:space="preserve"> PAGEREF _Toc119161912 \h </w:instrText>
            </w:r>
            <w:r>
              <w:rPr>
                <w:noProof/>
                <w:webHidden/>
              </w:rPr>
            </w:r>
            <w:r>
              <w:rPr>
                <w:noProof/>
                <w:webHidden/>
              </w:rPr>
              <w:fldChar w:fldCharType="separate"/>
            </w:r>
            <w:r>
              <w:rPr>
                <w:noProof/>
                <w:webHidden/>
              </w:rPr>
              <w:t>10</w:t>
            </w:r>
            <w:r>
              <w:rPr>
                <w:noProof/>
                <w:webHidden/>
              </w:rPr>
              <w:fldChar w:fldCharType="end"/>
            </w:r>
          </w:hyperlink>
        </w:p>
        <w:p w14:paraId="43F37220" w14:textId="77777777" w:rsidR="00341681" w:rsidRDefault="00341681">
          <w:pPr>
            <w:pStyle w:val="TOC2"/>
            <w:tabs>
              <w:tab w:val="right" w:leader="dot" w:pos="9350"/>
            </w:tabs>
            <w:rPr>
              <w:rFonts w:asciiTheme="minorHAnsi" w:eastAsiaTheme="minorEastAsia" w:hAnsiTheme="minorHAnsi"/>
              <w:noProof/>
              <w:sz w:val="22"/>
            </w:rPr>
          </w:pPr>
          <w:hyperlink w:anchor="_Toc119161913" w:history="1">
            <w:r w:rsidRPr="00766D81">
              <w:rPr>
                <w:rStyle w:val="Hyperlink"/>
                <w:rFonts w:ascii="Arial" w:hAnsi="Arial" w:cs="Arial"/>
                <w:noProof/>
              </w:rPr>
              <w:t>7.1 Recommendation</w:t>
            </w:r>
            <w:r>
              <w:rPr>
                <w:noProof/>
                <w:webHidden/>
              </w:rPr>
              <w:tab/>
            </w:r>
            <w:r>
              <w:rPr>
                <w:noProof/>
                <w:webHidden/>
              </w:rPr>
              <w:fldChar w:fldCharType="begin"/>
            </w:r>
            <w:r>
              <w:rPr>
                <w:noProof/>
                <w:webHidden/>
              </w:rPr>
              <w:instrText xml:space="preserve"> PAGEREF _Toc119161913 \h </w:instrText>
            </w:r>
            <w:r>
              <w:rPr>
                <w:noProof/>
                <w:webHidden/>
              </w:rPr>
            </w:r>
            <w:r>
              <w:rPr>
                <w:noProof/>
                <w:webHidden/>
              </w:rPr>
              <w:fldChar w:fldCharType="separate"/>
            </w:r>
            <w:r>
              <w:rPr>
                <w:noProof/>
                <w:webHidden/>
              </w:rPr>
              <w:t>10</w:t>
            </w:r>
            <w:r>
              <w:rPr>
                <w:noProof/>
                <w:webHidden/>
              </w:rPr>
              <w:fldChar w:fldCharType="end"/>
            </w:r>
          </w:hyperlink>
        </w:p>
        <w:p w14:paraId="6D6E18E7" w14:textId="77777777" w:rsidR="00341681" w:rsidRDefault="00341681">
          <w:pPr>
            <w:pStyle w:val="TOC1"/>
            <w:tabs>
              <w:tab w:val="right" w:leader="dot" w:pos="9350"/>
            </w:tabs>
            <w:rPr>
              <w:rFonts w:asciiTheme="minorHAnsi" w:eastAsiaTheme="minorEastAsia" w:hAnsiTheme="minorHAnsi"/>
              <w:noProof/>
              <w:sz w:val="22"/>
            </w:rPr>
          </w:pPr>
          <w:hyperlink w:anchor="_Toc119161914" w:history="1">
            <w:r w:rsidRPr="00766D81">
              <w:rPr>
                <w:rStyle w:val="Hyperlink"/>
                <w:noProof/>
              </w:rPr>
              <w:t>Reference</w:t>
            </w:r>
            <w:r>
              <w:rPr>
                <w:noProof/>
                <w:webHidden/>
              </w:rPr>
              <w:tab/>
            </w:r>
            <w:r>
              <w:rPr>
                <w:noProof/>
                <w:webHidden/>
              </w:rPr>
              <w:fldChar w:fldCharType="begin"/>
            </w:r>
            <w:r>
              <w:rPr>
                <w:noProof/>
                <w:webHidden/>
              </w:rPr>
              <w:instrText xml:space="preserve"> PAGEREF _Toc119161914 \h </w:instrText>
            </w:r>
            <w:r>
              <w:rPr>
                <w:noProof/>
                <w:webHidden/>
              </w:rPr>
            </w:r>
            <w:r>
              <w:rPr>
                <w:noProof/>
                <w:webHidden/>
              </w:rPr>
              <w:fldChar w:fldCharType="separate"/>
            </w:r>
            <w:r>
              <w:rPr>
                <w:noProof/>
                <w:webHidden/>
              </w:rPr>
              <w:t>11</w:t>
            </w:r>
            <w:r>
              <w:rPr>
                <w:noProof/>
                <w:webHidden/>
              </w:rPr>
              <w:fldChar w:fldCharType="end"/>
            </w:r>
          </w:hyperlink>
        </w:p>
        <w:p w14:paraId="33BE5513" w14:textId="77777777" w:rsidR="00EE5B2A" w:rsidRPr="0043316C" w:rsidRDefault="00EE5B2A">
          <w:pPr>
            <w:rPr>
              <w:rFonts w:ascii="Arial" w:hAnsi="Arial" w:cs="Arial"/>
              <w:sz w:val="22"/>
            </w:rPr>
          </w:pPr>
          <w:r w:rsidRPr="0043316C">
            <w:rPr>
              <w:rFonts w:ascii="Arial" w:hAnsi="Arial" w:cs="Arial"/>
              <w:b/>
              <w:bCs/>
              <w:noProof/>
              <w:sz w:val="22"/>
            </w:rPr>
            <w:fldChar w:fldCharType="end"/>
          </w:r>
        </w:p>
      </w:sdtContent>
    </w:sdt>
    <w:p w14:paraId="27D276D2" w14:textId="77777777" w:rsidR="00920878" w:rsidRDefault="00920878" w:rsidP="00F9310A">
      <w:pPr>
        <w:spacing w:line="360" w:lineRule="auto"/>
        <w:rPr>
          <w:rFonts w:ascii="Arial" w:hAnsi="Arial" w:cs="Arial"/>
          <w:bCs/>
          <w:sz w:val="22"/>
        </w:rPr>
        <w:sectPr w:rsidR="00920878" w:rsidSect="00E22899">
          <w:footerReference w:type="default" r:id="rId11"/>
          <w:pgSz w:w="12240" w:h="15840"/>
          <w:pgMar w:top="1440" w:right="1440" w:bottom="1440" w:left="1440" w:header="720" w:footer="720" w:gutter="0"/>
          <w:pgNumType w:fmt="lowerRoman" w:start="2"/>
          <w:cols w:space="720"/>
          <w:docGrid w:linePitch="360"/>
        </w:sectPr>
      </w:pPr>
    </w:p>
    <w:p w14:paraId="5025239D" w14:textId="77777777" w:rsidR="00EE5B2A" w:rsidRPr="0043316C" w:rsidRDefault="00EE5B2A" w:rsidP="00F9310A">
      <w:pPr>
        <w:spacing w:line="360" w:lineRule="auto"/>
        <w:rPr>
          <w:rFonts w:ascii="Arial" w:hAnsi="Arial" w:cs="Arial"/>
          <w:bCs/>
          <w:sz w:val="22"/>
        </w:rPr>
      </w:pPr>
    </w:p>
    <w:p w14:paraId="3BD42942" w14:textId="77777777" w:rsidR="009E37E8" w:rsidRDefault="00533212" w:rsidP="00BB38A3">
      <w:pPr>
        <w:spacing w:line="360" w:lineRule="auto"/>
        <w:rPr>
          <w:rFonts w:ascii="Arial" w:hAnsi="Arial" w:cs="Arial"/>
          <w:sz w:val="22"/>
        </w:rPr>
      </w:pPr>
      <w:bookmarkStart w:id="0" w:name="_Toc119161892"/>
      <w:r w:rsidRPr="0043316C">
        <w:rPr>
          <w:rStyle w:val="Heading1Char"/>
          <w:rFonts w:ascii="Arial" w:hAnsi="Arial" w:cs="Arial"/>
          <w:sz w:val="22"/>
          <w:szCs w:val="22"/>
        </w:rPr>
        <w:t xml:space="preserve">1.0 </w:t>
      </w:r>
      <w:r w:rsidR="009E37E8" w:rsidRPr="0043316C">
        <w:rPr>
          <w:rStyle w:val="Heading1Char"/>
          <w:rFonts w:ascii="Arial" w:hAnsi="Arial" w:cs="Arial"/>
          <w:sz w:val="22"/>
          <w:szCs w:val="22"/>
        </w:rPr>
        <w:t>Introduction</w:t>
      </w:r>
      <w:bookmarkEnd w:id="0"/>
      <w:r w:rsidR="009E37E8" w:rsidRPr="0043316C">
        <w:rPr>
          <w:rFonts w:ascii="Arial" w:hAnsi="Arial" w:cs="Arial"/>
          <w:sz w:val="22"/>
        </w:rPr>
        <w:br/>
      </w:r>
      <w:r w:rsidR="00B05B9A" w:rsidRPr="00B05B9A">
        <w:rPr>
          <w:rFonts w:ascii="Arial" w:hAnsi="Arial" w:cs="Arial"/>
          <w:sz w:val="22"/>
        </w:rPr>
        <w:t xml:space="preserve">The prosperity of any corporation is steered by operations management. Companies that are shutting down operations have probably neglected to implement a place of organization's operations (Whybark, 2009, p. 122). Thus, the </w:t>
      </w:r>
      <w:r w:rsidR="008C7265">
        <w:rPr>
          <w:rFonts w:ascii="Arial" w:hAnsi="Arial" w:cs="Arial"/>
          <w:sz w:val="22"/>
        </w:rPr>
        <w:t>objective</w:t>
      </w:r>
      <w:r w:rsidR="00B05B9A" w:rsidRPr="00B05B9A">
        <w:rPr>
          <w:rFonts w:ascii="Arial" w:hAnsi="Arial" w:cs="Arial"/>
          <w:sz w:val="22"/>
        </w:rPr>
        <w:t xml:space="preserve"> of this </w:t>
      </w:r>
      <w:r w:rsidR="008C7265">
        <w:rPr>
          <w:rFonts w:ascii="Arial" w:hAnsi="Arial" w:cs="Arial"/>
          <w:sz w:val="22"/>
        </w:rPr>
        <w:t>report</w:t>
      </w:r>
      <w:r w:rsidR="00B05B9A" w:rsidRPr="00B05B9A">
        <w:rPr>
          <w:rFonts w:ascii="Arial" w:hAnsi="Arial" w:cs="Arial"/>
          <w:sz w:val="22"/>
        </w:rPr>
        <w:t xml:space="preserve"> is to </w:t>
      </w:r>
      <w:r w:rsidR="008C7265">
        <w:rPr>
          <w:rFonts w:ascii="Arial" w:hAnsi="Arial" w:cs="Arial"/>
          <w:sz w:val="22"/>
        </w:rPr>
        <w:t>discuss</w:t>
      </w:r>
      <w:r w:rsidR="00341681">
        <w:rPr>
          <w:rFonts w:ascii="Arial" w:hAnsi="Arial" w:cs="Arial"/>
          <w:sz w:val="22"/>
        </w:rPr>
        <w:t xml:space="preserve"> the optimum operations</w:t>
      </w:r>
      <w:r w:rsidR="00341681" w:rsidRPr="00341681">
        <w:rPr>
          <w:rFonts w:ascii="Arial" w:hAnsi="Arial" w:cs="Arial"/>
          <w:sz w:val="4"/>
        </w:rPr>
        <w:t>3</w:t>
      </w:r>
      <w:r w:rsidR="00B05B9A" w:rsidRPr="00B05B9A">
        <w:rPr>
          <w:rFonts w:ascii="Arial" w:hAnsi="Arial" w:cs="Arial"/>
          <w:sz w:val="22"/>
        </w:rPr>
        <w:t xml:space="preserve"> management</w:t>
      </w:r>
      <w:r w:rsidR="00341681" w:rsidRPr="00341681">
        <w:rPr>
          <w:rFonts w:ascii="Arial" w:hAnsi="Arial" w:cs="Arial"/>
          <w:sz w:val="4"/>
        </w:rPr>
        <w:t>3</w:t>
      </w:r>
      <w:r w:rsidR="00B05B9A" w:rsidRPr="00B05B9A">
        <w:rPr>
          <w:rFonts w:ascii="Arial" w:hAnsi="Arial" w:cs="Arial"/>
          <w:sz w:val="22"/>
        </w:rPr>
        <w:t xml:space="preserve"> practices</w:t>
      </w:r>
      <w:r w:rsidR="008C7265" w:rsidRPr="008C7265">
        <w:rPr>
          <w:rFonts w:ascii="Arial" w:hAnsi="Arial" w:cs="Arial"/>
          <w:sz w:val="2"/>
        </w:rPr>
        <w:t>2</w:t>
      </w:r>
      <w:r w:rsidR="00B05B9A" w:rsidRPr="00B05B9A">
        <w:rPr>
          <w:rFonts w:ascii="Arial" w:hAnsi="Arial" w:cs="Arial"/>
          <w:sz w:val="22"/>
        </w:rPr>
        <w:t xml:space="preserve"> and apply them to Apple Inc. Apple is an American transnational technology company that has long been admired for its cutting-edge devices. Consumers know Apple for its physical products, such as the iPhone’s</w:t>
      </w:r>
      <w:r w:rsidR="007355F7">
        <w:rPr>
          <w:rFonts w:ascii="Arial" w:hAnsi="Arial" w:cs="Arial"/>
          <w:sz w:val="22"/>
        </w:rPr>
        <w:t>, iP</w:t>
      </w:r>
      <w:r w:rsidR="00B05B9A" w:rsidRPr="00B05B9A">
        <w:rPr>
          <w:rFonts w:ascii="Arial" w:hAnsi="Arial" w:cs="Arial"/>
          <w:sz w:val="22"/>
        </w:rPr>
        <w:t>ad</w:t>
      </w:r>
      <w:r w:rsidR="00B05B9A">
        <w:rPr>
          <w:rFonts w:ascii="Arial" w:hAnsi="Arial" w:cs="Arial"/>
          <w:sz w:val="22"/>
        </w:rPr>
        <w:t>’</w:t>
      </w:r>
      <w:r w:rsidR="00B05B9A" w:rsidRPr="00B05B9A">
        <w:rPr>
          <w:rFonts w:ascii="Arial" w:hAnsi="Arial" w:cs="Arial"/>
          <w:sz w:val="22"/>
        </w:rPr>
        <w:t xml:space="preserve">s, MacBook, </w:t>
      </w:r>
      <w:r w:rsidR="007355F7" w:rsidRPr="00B05B9A">
        <w:rPr>
          <w:rFonts w:ascii="Arial" w:hAnsi="Arial" w:cs="Arial"/>
          <w:sz w:val="22"/>
        </w:rPr>
        <w:t>iPod’s</w:t>
      </w:r>
      <w:r w:rsidR="00B05B9A" w:rsidRPr="00B05B9A">
        <w:rPr>
          <w:rFonts w:ascii="Arial" w:hAnsi="Arial" w:cs="Arial"/>
          <w:sz w:val="22"/>
        </w:rPr>
        <w:t>, and Smart watch, which cleverly blend cutting-edge functionality, an unmatched consumer experience, and stri</w:t>
      </w:r>
      <w:r w:rsidR="00B05B9A">
        <w:rPr>
          <w:rFonts w:ascii="Arial" w:hAnsi="Arial" w:cs="Arial"/>
          <w:sz w:val="22"/>
        </w:rPr>
        <w:t xml:space="preserve">ct adherence to design elements </w:t>
      </w:r>
      <w:r w:rsidR="00843BF8" w:rsidRPr="00843BF8">
        <w:rPr>
          <w:rFonts w:ascii="Arial" w:hAnsi="Arial" w:cs="Arial"/>
          <w:sz w:val="22"/>
        </w:rPr>
        <w:t>(Riches et al., 2015, p. </w:t>
      </w:r>
      <w:r w:rsidR="00843BF8">
        <w:rPr>
          <w:rFonts w:ascii="Arial" w:hAnsi="Arial" w:cs="Arial"/>
          <w:sz w:val="22"/>
        </w:rPr>
        <w:t>21</w:t>
      </w:r>
      <w:r w:rsidR="009E37E8" w:rsidRPr="0043316C">
        <w:rPr>
          <w:rFonts w:ascii="Arial" w:hAnsi="Arial" w:cs="Arial"/>
          <w:sz w:val="22"/>
        </w:rPr>
        <w:t xml:space="preserve">). </w:t>
      </w:r>
      <w:r w:rsidR="007355F7" w:rsidRPr="007355F7">
        <w:rPr>
          <w:rFonts w:ascii="Arial" w:hAnsi="Arial" w:cs="Arial"/>
          <w:sz w:val="22"/>
        </w:rPr>
        <w:t>As a global corporation, Apple has a sophisticated retailing infrastructure that includes 475 physical locations throughout 17 nations, but also regionally specific digital Apple stores and iTunes Shops. The most lucrative company in the globe, valued at $145.3 billion, thus according to Forbes Rankings, is Apple, with a market valuatio</w:t>
      </w:r>
      <w:r w:rsidR="007355F7">
        <w:rPr>
          <w:rFonts w:ascii="Arial" w:hAnsi="Arial" w:cs="Arial"/>
          <w:sz w:val="22"/>
        </w:rPr>
        <w:t>n of $741.8 billion in May 2019</w:t>
      </w:r>
      <w:r w:rsidR="00C7012D" w:rsidRPr="0043316C">
        <w:rPr>
          <w:rFonts w:ascii="Arial" w:hAnsi="Arial" w:cs="Arial"/>
          <w:sz w:val="22"/>
        </w:rPr>
        <w:t xml:space="preserve"> (</w:t>
      </w:r>
      <w:r w:rsidR="0075502B">
        <w:rPr>
          <w:rFonts w:ascii="Arial" w:hAnsi="Arial" w:cs="Arial"/>
          <w:sz w:val="22"/>
        </w:rPr>
        <w:t>Smith, 2021</w:t>
      </w:r>
      <w:r w:rsidR="00C7012D" w:rsidRPr="0043316C">
        <w:rPr>
          <w:rFonts w:ascii="Arial" w:hAnsi="Arial" w:cs="Arial"/>
          <w:sz w:val="22"/>
        </w:rPr>
        <w:t>).</w:t>
      </w:r>
    </w:p>
    <w:p w14:paraId="553FA00B" w14:textId="77777777" w:rsidR="00C845C2" w:rsidRDefault="00C845C2" w:rsidP="00BB38A3">
      <w:pPr>
        <w:spacing w:line="360" w:lineRule="auto"/>
        <w:rPr>
          <w:rFonts w:ascii="Arial" w:hAnsi="Arial" w:cs="Arial"/>
          <w:sz w:val="22"/>
        </w:rPr>
      </w:pPr>
      <w:r>
        <w:rPr>
          <w:noProof/>
        </w:rPr>
        <w:drawing>
          <wp:inline distT="0" distB="0" distL="0" distR="0" wp14:anchorId="5884199E" wp14:editId="5ED7AEAB">
            <wp:extent cx="447675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76750" cy="2476500"/>
                    </a:xfrm>
                    <a:prstGeom prst="rect">
                      <a:avLst/>
                    </a:prstGeom>
                  </pic:spPr>
                </pic:pic>
              </a:graphicData>
            </a:graphic>
          </wp:inline>
        </w:drawing>
      </w:r>
    </w:p>
    <w:p w14:paraId="04EBA263" w14:textId="77777777" w:rsidR="00C845C2" w:rsidRPr="0043316C" w:rsidRDefault="00C845C2" w:rsidP="00BB38A3">
      <w:pPr>
        <w:spacing w:line="360" w:lineRule="auto"/>
        <w:rPr>
          <w:rFonts w:ascii="Arial" w:hAnsi="Arial" w:cs="Arial"/>
          <w:sz w:val="22"/>
        </w:rPr>
      </w:pPr>
      <w:r>
        <w:rPr>
          <w:rFonts w:ascii="Arial" w:hAnsi="Arial" w:cs="Arial"/>
          <w:sz w:val="22"/>
        </w:rPr>
        <w:t>Figure 1: Apple Headquarters in California, USA</w:t>
      </w:r>
    </w:p>
    <w:p w14:paraId="5EC16204" w14:textId="77777777" w:rsidR="00ED1066" w:rsidRPr="0043316C" w:rsidRDefault="00533212" w:rsidP="00EE5B2A">
      <w:pPr>
        <w:pStyle w:val="Heading1"/>
        <w:rPr>
          <w:rFonts w:ascii="Arial" w:hAnsi="Arial" w:cs="Arial"/>
          <w:sz w:val="22"/>
          <w:szCs w:val="22"/>
        </w:rPr>
      </w:pPr>
      <w:bookmarkStart w:id="1" w:name="_Toc119161893"/>
      <w:r w:rsidRPr="0043316C">
        <w:rPr>
          <w:rFonts w:ascii="Arial" w:hAnsi="Arial" w:cs="Arial"/>
          <w:sz w:val="22"/>
          <w:szCs w:val="22"/>
        </w:rPr>
        <w:t xml:space="preserve">2.0 </w:t>
      </w:r>
      <w:r w:rsidR="00ED1066" w:rsidRPr="0043316C">
        <w:rPr>
          <w:rFonts w:ascii="Arial" w:hAnsi="Arial" w:cs="Arial"/>
          <w:sz w:val="22"/>
          <w:szCs w:val="22"/>
        </w:rPr>
        <w:t>Apple C</w:t>
      </w:r>
      <w:r w:rsidR="00B84C53" w:rsidRPr="0043316C">
        <w:rPr>
          <w:rFonts w:ascii="Arial" w:hAnsi="Arial" w:cs="Arial"/>
          <w:sz w:val="22"/>
          <w:szCs w:val="22"/>
        </w:rPr>
        <w:t>ompany Internatio</w:t>
      </w:r>
      <w:r w:rsidR="00C07402" w:rsidRPr="0043316C">
        <w:rPr>
          <w:rFonts w:ascii="Arial" w:hAnsi="Arial" w:cs="Arial"/>
          <w:sz w:val="22"/>
          <w:szCs w:val="22"/>
        </w:rPr>
        <w:t xml:space="preserve">nal </w:t>
      </w:r>
      <w:r w:rsidR="00995BA9" w:rsidRPr="0043316C">
        <w:rPr>
          <w:rFonts w:ascii="Arial" w:hAnsi="Arial" w:cs="Arial"/>
          <w:sz w:val="22"/>
          <w:szCs w:val="22"/>
        </w:rPr>
        <w:t>Operations Management</w:t>
      </w:r>
      <w:bookmarkEnd w:id="1"/>
    </w:p>
    <w:p w14:paraId="3BDA1A2E" w14:textId="77777777" w:rsidR="00F27664" w:rsidRPr="0043316C" w:rsidRDefault="00AF0A02" w:rsidP="00BB38A3">
      <w:pPr>
        <w:spacing w:line="360" w:lineRule="auto"/>
        <w:rPr>
          <w:rFonts w:ascii="Arial" w:hAnsi="Arial" w:cs="Arial"/>
          <w:sz w:val="22"/>
        </w:rPr>
      </w:pPr>
      <w:r w:rsidRPr="00AF0A02">
        <w:rPr>
          <w:rFonts w:ascii="Arial" w:hAnsi="Arial" w:cs="Arial"/>
          <w:sz w:val="22"/>
        </w:rPr>
        <w:t xml:space="preserve">Operations management is the </w:t>
      </w:r>
      <w:r w:rsidR="004F76D0">
        <w:rPr>
          <w:rFonts w:ascii="Arial" w:hAnsi="Arial" w:cs="Arial"/>
          <w:sz w:val="22"/>
        </w:rPr>
        <w:t xml:space="preserve">phrase </w:t>
      </w:r>
      <w:r w:rsidRPr="00AF0A02">
        <w:rPr>
          <w:rFonts w:ascii="Arial" w:hAnsi="Arial" w:cs="Arial"/>
          <w:sz w:val="22"/>
        </w:rPr>
        <w:t xml:space="preserve">used to describe the administration of a </w:t>
      </w:r>
      <w:r w:rsidR="004F76D0">
        <w:rPr>
          <w:rFonts w:ascii="Arial" w:hAnsi="Arial" w:cs="Arial"/>
          <w:sz w:val="22"/>
        </w:rPr>
        <w:t>corporate</w:t>
      </w:r>
      <w:r w:rsidRPr="00AF0A02">
        <w:rPr>
          <w:rFonts w:ascii="Arial" w:hAnsi="Arial" w:cs="Arial"/>
          <w:sz w:val="22"/>
        </w:rPr>
        <w:t xml:space="preserve">'s manufacturing systems. To </w:t>
      </w:r>
      <w:r w:rsidR="00BE5342">
        <w:rPr>
          <w:rFonts w:ascii="Arial" w:hAnsi="Arial" w:cs="Arial"/>
          <w:sz w:val="22"/>
        </w:rPr>
        <w:t>phrase it</w:t>
      </w:r>
      <w:r w:rsidRPr="00AF0A02">
        <w:rPr>
          <w:rFonts w:ascii="Arial" w:hAnsi="Arial" w:cs="Arial"/>
          <w:sz w:val="22"/>
        </w:rPr>
        <w:t xml:space="preserve"> more accurately, it is the optimal administration of production resources, including human capital, materials, etc. The </w:t>
      </w:r>
      <w:r w:rsidR="00812EDC">
        <w:rPr>
          <w:rFonts w:ascii="Arial" w:hAnsi="Arial" w:cs="Arial"/>
          <w:sz w:val="22"/>
        </w:rPr>
        <w:t>crucial</w:t>
      </w:r>
      <w:r w:rsidRPr="00AF0A02">
        <w:rPr>
          <w:rFonts w:ascii="Arial" w:hAnsi="Arial" w:cs="Arial"/>
          <w:sz w:val="22"/>
        </w:rPr>
        <w:t xml:space="preserve"> </w:t>
      </w:r>
      <w:r w:rsidR="00812EDC">
        <w:rPr>
          <w:rFonts w:ascii="Arial" w:hAnsi="Arial" w:cs="Arial"/>
          <w:sz w:val="22"/>
        </w:rPr>
        <w:t>aim</w:t>
      </w:r>
      <w:r w:rsidRPr="00AF0A02">
        <w:rPr>
          <w:rFonts w:ascii="Arial" w:hAnsi="Arial" w:cs="Arial"/>
          <w:sz w:val="22"/>
        </w:rPr>
        <w:t xml:space="preserve"> is to </w:t>
      </w:r>
      <w:r w:rsidR="00812EDC">
        <w:rPr>
          <w:rFonts w:ascii="Arial" w:hAnsi="Arial" w:cs="Arial"/>
          <w:sz w:val="22"/>
        </w:rPr>
        <w:t>eliminate</w:t>
      </w:r>
      <w:r w:rsidRPr="00AF0A02">
        <w:rPr>
          <w:rFonts w:ascii="Arial" w:hAnsi="Arial" w:cs="Arial"/>
          <w:sz w:val="22"/>
        </w:rPr>
        <w:t xml:space="preserve"> waste and increase revenue rates (Stevenson, 2017). Every source should result in a profitable output. The operations director will be responsible for developing products and services predicated on customer requirements and the firm's capacity to deliver. The operation management department is still in charge of purchasing materials, creating communications infrastructu</w:t>
      </w:r>
      <w:r>
        <w:rPr>
          <w:rFonts w:ascii="Arial" w:hAnsi="Arial" w:cs="Arial"/>
          <w:sz w:val="22"/>
        </w:rPr>
        <w:t>re, and selecting the machinery</w:t>
      </w:r>
      <w:r w:rsidR="006D2525" w:rsidRPr="006D2525">
        <w:rPr>
          <w:rFonts w:ascii="Verdana" w:hAnsi="Verdana"/>
          <w:color w:val="333333"/>
          <w:sz w:val="21"/>
          <w:szCs w:val="21"/>
        </w:rPr>
        <w:t xml:space="preserve"> </w:t>
      </w:r>
      <w:r w:rsidR="006D2525" w:rsidRPr="006D2525">
        <w:rPr>
          <w:rFonts w:ascii="Arial" w:hAnsi="Arial" w:cs="Arial"/>
          <w:sz w:val="22"/>
        </w:rPr>
        <w:t>(Rastogi, 2010)</w:t>
      </w:r>
      <w:r w:rsidR="00F27664" w:rsidRPr="0043316C">
        <w:rPr>
          <w:rFonts w:ascii="Arial" w:hAnsi="Arial" w:cs="Arial"/>
          <w:sz w:val="22"/>
        </w:rPr>
        <w:t>.</w:t>
      </w:r>
    </w:p>
    <w:p w14:paraId="392B31AD" w14:textId="77777777" w:rsidR="00F27664" w:rsidRPr="0043316C" w:rsidRDefault="00F73A34" w:rsidP="00BB38A3">
      <w:pPr>
        <w:spacing w:line="360" w:lineRule="auto"/>
        <w:rPr>
          <w:rFonts w:ascii="Arial" w:hAnsi="Arial" w:cs="Arial"/>
          <w:sz w:val="22"/>
        </w:rPr>
      </w:pPr>
      <w:r w:rsidRPr="00F73A34">
        <w:rPr>
          <w:rFonts w:ascii="Arial" w:hAnsi="Arial" w:cs="Arial"/>
          <w:sz w:val="22"/>
        </w:rPr>
        <w:t>Apple Inc. uses a number of decision-operations management techniques to ensure the firm runs smoothly. Amongst the topics are quality control, product development, inventory control, capacity, and process</w:t>
      </w:r>
      <w:r w:rsidRPr="00B641DF">
        <w:rPr>
          <w:rFonts w:ascii="Arial" w:hAnsi="Arial" w:cs="Arial"/>
          <w:sz w:val="2"/>
        </w:rPr>
        <w:t>2</w:t>
      </w:r>
      <w:r w:rsidRPr="00B641DF">
        <w:rPr>
          <w:rFonts w:ascii="Arial" w:hAnsi="Arial" w:cs="Arial"/>
          <w:sz w:val="20"/>
        </w:rPr>
        <w:t> </w:t>
      </w:r>
      <w:r w:rsidRPr="00F73A34">
        <w:rPr>
          <w:rFonts w:ascii="Arial" w:hAnsi="Arial" w:cs="Arial"/>
          <w:sz w:val="22"/>
        </w:rPr>
        <w:t>design. The team responsible for product design and manufacturing, the marketing and selling group, and the distribution network section work together to execute these aspects by creating a cohesive system for the business. Apple Inc. has persevered in the face of intense competition in digital products and computer innovation because of its excellent technological leadership (</w:t>
      </w:r>
      <w:proofErr w:type="spellStart"/>
      <w:r w:rsidRPr="00F73A34">
        <w:rPr>
          <w:rFonts w:ascii="Arial" w:hAnsi="Arial" w:cs="Arial"/>
          <w:sz w:val="22"/>
        </w:rPr>
        <w:t>Paam</w:t>
      </w:r>
      <w:proofErr w:type="spellEnd"/>
      <w:r w:rsidRPr="00F73A34">
        <w:rPr>
          <w:rFonts w:ascii="Arial" w:hAnsi="Arial" w:cs="Arial"/>
          <w:sz w:val="22"/>
        </w:rPr>
        <w:t xml:space="preserve"> et al., 2018, p. 697). Thus, by assuring the ongoing creation of new gadgets and development of high-quality operating systems, the operations team has been able to fulfill its objective of making sure that the needs</w:t>
      </w:r>
      <w:r>
        <w:rPr>
          <w:rFonts w:ascii="Arial" w:hAnsi="Arial" w:cs="Arial"/>
          <w:sz w:val="22"/>
        </w:rPr>
        <w:t xml:space="preserve"> of the consumers are satisfied </w:t>
      </w:r>
      <w:r w:rsidR="00F27664" w:rsidRPr="0043316C">
        <w:rPr>
          <w:rFonts w:ascii="Arial" w:hAnsi="Arial" w:cs="Arial"/>
          <w:sz w:val="22"/>
        </w:rPr>
        <w:t>(</w:t>
      </w:r>
      <w:r w:rsidR="00613D52">
        <w:rPr>
          <w:rFonts w:ascii="Arial" w:hAnsi="Arial" w:cs="Arial"/>
          <w:sz w:val="22"/>
        </w:rPr>
        <w:t>Apple, 2022</w:t>
      </w:r>
      <w:r w:rsidR="009637DF">
        <w:rPr>
          <w:rFonts w:ascii="Arial" w:hAnsi="Arial" w:cs="Arial"/>
          <w:sz w:val="22"/>
        </w:rPr>
        <w:t>)</w:t>
      </w:r>
      <w:r w:rsidR="00F27664" w:rsidRPr="0043316C">
        <w:rPr>
          <w:rFonts w:ascii="Arial" w:hAnsi="Arial" w:cs="Arial"/>
          <w:sz w:val="22"/>
        </w:rPr>
        <w:t>.</w:t>
      </w:r>
    </w:p>
    <w:p w14:paraId="491D80F4" w14:textId="77777777" w:rsidR="00F15FB5" w:rsidRPr="0043316C" w:rsidRDefault="007257B2" w:rsidP="00EE5B2A">
      <w:pPr>
        <w:pStyle w:val="Heading2"/>
        <w:rPr>
          <w:rFonts w:ascii="Arial" w:hAnsi="Arial" w:cs="Arial"/>
          <w:sz w:val="22"/>
          <w:szCs w:val="22"/>
        </w:rPr>
      </w:pPr>
      <w:bookmarkStart w:id="2" w:name="_Toc119161894"/>
      <w:r w:rsidRPr="0043316C">
        <w:rPr>
          <w:rFonts w:ascii="Arial" w:hAnsi="Arial" w:cs="Arial"/>
          <w:sz w:val="22"/>
          <w:szCs w:val="22"/>
        </w:rPr>
        <w:t>2.1 Operations of Apple</w:t>
      </w:r>
      <w:bookmarkEnd w:id="2"/>
    </w:p>
    <w:p w14:paraId="0BE8F8F2" w14:textId="77777777" w:rsidR="007257B2" w:rsidRPr="0043316C" w:rsidRDefault="0097736D" w:rsidP="00EE5B2A">
      <w:pPr>
        <w:pStyle w:val="Heading3"/>
        <w:rPr>
          <w:rFonts w:ascii="Arial" w:hAnsi="Arial" w:cs="Arial"/>
          <w:sz w:val="22"/>
        </w:rPr>
      </w:pPr>
      <w:bookmarkStart w:id="3" w:name="_Toc119161895"/>
      <w:r w:rsidRPr="0043316C">
        <w:rPr>
          <w:rFonts w:ascii="Arial" w:hAnsi="Arial" w:cs="Arial"/>
          <w:sz w:val="22"/>
        </w:rPr>
        <w:t>2.1.1 Goods and service design</w:t>
      </w:r>
      <w:bookmarkEnd w:id="3"/>
    </w:p>
    <w:p w14:paraId="03A30966" w14:textId="77777777" w:rsidR="0097736D" w:rsidRPr="0043316C" w:rsidRDefault="000E70E2" w:rsidP="00BB38A3">
      <w:pPr>
        <w:spacing w:line="360" w:lineRule="auto"/>
        <w:rPr>
          <w:rFonts w:ascii="Arial" w:hAnsi="Arial" w:cs="Arial"/>
          <w:sz w:val="22"/>
        </w:rPr>
      </w:pPr>
      <w:r w:rsidRPr="000E70E2">
        <w:rPr>
          <w:rFonts w:ascii="Arial" w:hAnsi="Arial" w:cs="Arial"/>
          <w:sz w:val="22"/>
        </w:rPr>
        <w:t>As was already established, operations refer to the way a company carries out its commercial operations. Apple Inc.'s skilled departmental heads are in charge of designing products and services.</w:t>
      </w:r>
      <w:r>
        <w:rPr>
          <w:rFonts w:ascii="Arial" w:hAnsi="Arial" w:cs="Arial"/>
          <w:sz w:val="22"/>
        </w:rPr>
        <w:t xml:space="preserve"> </w:t>
      </w:r>
      <w:r w:rsidR="00E60999" w:rsidRPr="00E60999">
        <w:rPr>
          <w:rFonts w:ascii="Arial" w:hAnsi="Arial" w:cs="Arial"/>
          <w:sz w:val="22"/>
        </w:rPr>
        <w:t>The Vice President</w:t>
      </w:r>
      <w:r w:rsidR="00E60999" w:rsidRPr="00E60999">
        <w:rPr>
          <w:rFonts w:ascii="Arial" w:hAnsi="Arial" w:cs="Arial"/>
          <w:sz w:val="4"/>
        </w:rPr>
        <w:t>2</w:t>
      </w:r>
      <w:r w:rsidR="00E60999" w:rsidRPr="00E60999">
        <w:rPr>
          <w:rFonts w:ascii="Arial" w:hAnsi="Arial" w:cs="Arial"/>
          <w:sz w:val="22"/>
        </w:rPr>
        <w:t> in responsible of Mac hardware</w:t>
      </w:r>
      <w:r w:rsidR="00E60999" w:rsidRPr="00E60999">
        <w:rPr>
          <w:rFonts w:ascii="Arial" w:hAnsi="Arial" w:cs="Arial"/>
          <w:sz w:val="4"/>
        </w:rPr>
        <w:t>2</w:t>
      </w:r>
      <w:r w:rsidR="00E60999" w:rsidRPr="00E60999">
        <w:rPr>
          <w:rFonts w:ascii="Arial" w:hAnsi="Arial" w:cs="Arial"/>
          <w:sz w:val="22"/>
        </w:rPr>
        <w:t> and the Vice President</w:t>
      </w:r>
      <w:r w:rsidR="00E60999" w:rsidRPr="00E60999">
        <w:rPr>
          <w:rFonts w:ascii="Arial" w:hAnsi="Arial" w:cs="Arial"/>
          <w:sz w:val="4"/>
        </w:rPr>
        <w:t>2</w:t>
      </w:r>
      <w:r w:rsidR="00E60999" w:rsidRPr="00E60999">
        <w:rPr>
          <w:rFonts w:ascii="Arial" w:hAnsi="Arial" w:cs="Arial"/>
          <w:sz w:val="22"/>
        </w:rPr>
        <w:t> in command of Mac software costs, for example, are head of managing Mac's design. With the Executive Vice President in command of operations, the two frequently interact. Each of the two</w:t>
      </w:r>
      <w:r w:rsidR="00E60999" w:rsidRPr="00E60999">
        <w:rPr>
          <w:rFonts w:ascii="Arial" w:hAnsi="Arial" w:cs="Arial"/>
          <w:sz w:val="4"/>
        </w:rPr>
        <w:t>2</w:t>
      </w:r>
      <w:r w:rsidR="00E60999" w:rsidRPr="00E60999">
        <w:rPr>
          <w:rFonts w:ascii="Arial" w:hAnsi="Arial" w:cs="Arial"/>
          <w:sz w:val="22"/>
        </w:rPr>
        <w:t> vice presidents will be in charge of managing a certain division while providing updates on their performance. In this instance, the design i</w:t>
      </w:r>
      <w:r w:rsidR="00E60999">
        <w:rPr>
          <w:rFonts w:ascii="Arial" w:hAnsi="Arial" w:cs="Arial"/>
          <w:sz w:val="22"/>
        </w:rPr>
        <w:t>s evolutionary and consolidated</w:t>
      </w:r>
      <w:r w:rsidR="0097736D" w:rsidRPr="0043316C">
        <w:rPr>
          <w:rFonts w:ascii="Arial" w:hAnsi="Arial" w:cs="Arial"/>
          <w:sz w:val="22"/>
        </w:rPr>
        <w:t xml:space="preserve"> </w:t>
      </w:r>
      <w:r w:rsidR="00846EB7">
        <w:rPr>
          <w:rFonts w:ascii="Arial" w:hAnsi="Arial" w:cs="Arial"/>
          <w:sz w:val="22"/>
        </w:rPr>
        <w:t>(Stone, 2016, p.5</w:t>
      </w:r>
      <w:r w:rsidR="0097736D" w:rsidRPr="0043316C">
        <w:rPr>
          <w:rFonts w:ascii="Arial" w:hAnsi="Arial" w:cs="Arial"/>
          <w:sz w:val="22"/>
        </w:rPr>
        <w:t xml:space="preserve">). </w:t>
      </w:r>
      <w:r w:rsidR="00C80A14" w:rsidRPr="00C80A14">
        <w:rPr>
          <w:rFonts w:ascii="Arial" w:hAnsi="Arial" w:cs="Arial"/>
          <w:sz w:val="22"/>
        </w:rPr>
        <w:t>It is not a situation where one section completes its work and then passes the baton to another to proceed. The two system integration design divisions are c</w:t>
      </w:r>
      <w:r w:rsidR="00C80A14">
        <w:rPr>
          <w:rFonts w:ascii="Arial" w:hAnsi="Arial" w:cs="Arial"/>
          <w:sz w:val="22"/>
        </w:rPr>
        <w:t>onnected by the operations unit</w:t>
      </w:r>
      <w:r w:rsidR="0097736D" w:rsidRPr="0043316C">
        <w:rPr>
          <w:rFonts w:ascii="Arial" w:hAnsi="Arial" w:cs="Arial"/>
          <w:sz w:val="22"/>
        </w:rPr>
        <w:t>.</w:t>
      </w:r>
    </w:p>
    <w:p w14:paraId="20AC4B59" w14:textId="77777777" w:rsidR="003C4288" w:rsidRPr="0043316C" w:rsidRDefault="003C4288" w:rsidP="00EE5B2A">
      <w:pPr>
        <w:pStyle w:val="Heading3"/>
        <w:rPr>
          <w:rFonts w:ascii="Arial" w:hAnsi="Arial" w:cs="Arial"/>
          <w:sz w:val="22"/>
        </w:rPr>
      </w:pPr>
      <w:bookmarkStart w:id="4" w:name="_Toc119161896"/>
      <w:r w:rsidRPr="0043316C">
        <w:rPr>
          <w:rFonts w:ascii="Arial" w:hAnsi="Arial" w:cs="Arial"/>
          <w:sz w:val="22"/>
        </w:rPr>
        <w:t>2.1.2 Location Strategy</w:t>
      </w:r>
      <w:bookmarkEnd w:id="4"/>
    </w:p>
    <w:p w14:paraId="0CD35F24" w14:textId="77777777" w:rsidR="003C4288" w:rsidRPr="0043316C" w:rsidRDefault="00980FF0" w:rsidP="00BB38A3">
      <w:pPr>
        <w:spacing w:line="360" w:lineRule="auto"/>
        <w:rPr>
          <w:rFonts w:ascii="Arial" w:hAnsi="Arial" w:cs="Arial"/>
          <w:sz w:val="22"/>
        </w:rPr>
      </w:pPr>
      <w:r w:rsidRPr="00980FF0">
        <w:rPr>
          <w:rFonts w:ascii="Arial" w:hAnsi="Arial" w:cs="Arial"/>
          <w:sz w:val="22"/>
        </w:rPr>
        <w:t>Another matter that operations management deals with is the placement of the business's stores, markets, and production facilities. Apple Inc. has a limited number of retail stores, most of which are concentrated in metropolitan areas. The locale is picked with the intention of luring customers who were strolling through the congested sidewalks. It has locations in more than 20 different countries. The goals of internationalization are to increase market size and endure in nations with weak competition. The placement of various retailers and the countries to explore are</w:t>
      </w:r>
      <w:r>
        <w:rPr>
          <w:rFonts w:ascii="Arial" w:hAnsi="Arial" w:cs="Arial"/>
          <w:sz w:val="22"/>
        </w:rPr>
        <w:t xml:space="preserve"> chosen by the operational unit</w:t>
      </w:r>
      <w:r w:rsidR="00C27FF6" w:rsidRPr="00C27FF6">
        <w:rPr>
          <w:rFonts w:ascii="Verdana" w:hAnsi="Verdana"/>
          <w:color w:val="333333"/>
          <w:sz w:val="21"/>
          <w:szCs w:val="21"/>
        </w:rPr>
        <w:t xml:space="preserve"> </w:t>
      </w:r>
      <w:r w:rsidR="00C27FF6" w:rsidRPr="00C27FF6">
        <w:rPr>
          <w:rFonts w:ascii="Arial" w:hAnsi="Arial" w:cs="Arial"/>
          <w:sz w:val="22"/>
        </w:rPr>
        <w:t>(</w:t>
      </w:r>
      <w:proofErr w:type="spellStart"/>
      <w:r w:rsidR="00C27FF6" w:rsidRPr="00C27FF6">
        <w:rPr>
          <w:rFonts w:ascii="Arial" w:hAnsi="Arial" w:cs="Arial"/>
          <w:sz w:val="22"/>
        </w:rPr>
        <w:t>Ledenyov</w:t>
      </w:r>
      <w:proofErr w:type="spellEnd"/>
      <w:r w:rsidR="00C27FF6" w:rsidRPr="00C27FF6">
        <w:rPr>
          <w:rFonts w:ascii="Arial" w:hAnsi="Arial" w:cs="Arial"/>
          <w:sz w:val="22"/>
        </w:rPr>
        <w:t xml:space="preserve"> &amp; </w:t>
      </w:r>
      <w:proofErr w:type="spellStart"/>
      <w:r w:rsidR="00C27FF6" w:rsidRPr="00C27FF6">
        <w:rPr>
          <w:rFonts w:ascii="Arial" w:hAnsi="Arial" w:cs="Arial"/>
          <w:sz w:val="22"/>
        </w:rPr>
        <w:t>Ledenyov</w:t>
      </w:r>
      <w:proofErr w:type="spellEnd"/>
      <w:r w:rsidR="00C27FF6" w:rsidRPr="00C27FF6">
        <w:rPr>
          <w:rFonts w:ascii="Arial" w:hAnsi="Arial" w:cs="Arial"/>
          <w:sz w:val="22"/>
        </w:rPr>
        <w:t>, 2015, p. </w:t>
      </w:r>
      <w:r w:rsidR="00C27FF6">
        <w:rPr>
          <w:rFonts w:ascii="Arial" w:hAnsi="Arial" w:cs="Arial"/>
          <w:sz w:val="22"/>
        </w:rPr>
        <w:t>45</w:t>
      </w:r>
      <w:r w:rsidR="00C27FF6" w:rsidRPr="00C27FF6">
        <w:rPr>
          <w:rFonts w:ascii="Arial" w:hAnsi="Arial" w:cs="Arial"/>
          <w:sz w:val="22"/>
        </w:rPr>
        <w:t>)</w:t>
      </w:r>
      <w:r w:rsidR="00770CF1">
        <w:rPr>
          <w:rFonts w:ascii="Arial" w:hAnsi="Arial" w:cs="Arial"/>
          <w:sz w:val="22"/>
        </w:rPr>
        <w:t>.</w:t>
      </w:r>
    </w:p>
    <w:p w14:paraId="23F59856" w14:textId="77777777" w:rsidR="00AC6915" w:rsidRPr="0043316C" w:rsidRDefault="00AC6915" w:rsidP="00EE5B2A">
      <w:pPr>
        <w:pStyle w:val="Heading3"/>
        <w:rPr>
          <w:rFonts w:ascii="Arial" w:hAnsi="Arial" w:cs="Arial"/>
          <w:sz w:val="22"/>
        </w:rPr>
      </w:pPr>
      <w:bookmarkStart w:id="5" w:name="_Toc119161897"/>
      <w:r w:rsidRPr="0043316C">
        <w:rPr>
          <w:rFonts w:ascii="Arial" w:hAnsi="Arial" w:cs="Arial"/>
          <w:sz w:val="22"/>
        </w:rPr>
        <w:t>2.1.3 Quality Management</w:t>
      </w:r>
      <w:bookmarkEnd w:id="5"/>
      <w:r w:rsidRPr="0043316C">
        <w:rPr>
          <w:rFonts w:ascii="Arial" w:hAnsi="Arial" w:cs="Arial"/>
          <w:sz w:val="22"/>
        </w:rPr>
        <w:t xml:space="preserve"> </w:t>
      </w:r>
    </w:p>
    <w:p w14:paraId="1FE1CDD2" w14:textId="77777777" w:rsidR="00AC6915" w:rsidRPr="0043316C" w:rsidRDefault="00770CF1" w:rsidP="00BB38A3">
      <w:pPr>
        <w:spacing w:line="360" w:lineRule="auto"/>
        <w:rPr>
          <w:rFonts w:ascii="Arial" w:hAnsi="Arial" w:cs="Arial"/>
          <w:sz w:val="22"/>
        </w:rPr>
      </w:pPr>
      <w:r w:rsidRPr="00770CF1">
        <w:rPr>
          <w:rFonts w:ascii="Arial" w:hAnsi="Arial" w:cs="Arial"/>
          <w:sz w:val="22"/>
        </w:rPr>
        <w:t>Quality management is a crucial principle in operations management. The eight department vice</w:t>
      </w:r>
      <w:r w:rsidRPr="00770CF1">
        <w:rPr>
          <w:rFonts w:ascii="Arial" w:hAnsi="Arial" w:cs="Arial"/>
          <w:sz w:val="6"/>
        </w:rPr>
        <w:t>2</w:t>
      </w:r>
      <w:r w:rsidRPr="00770CF1">
        <w:rPr>
          <w:rFonts w:ascii="Arial" w:hAnsi="Arial" w:cs="Arial"/>
          <w:sz w:val="22"/>
        </w:rPr>
        <w:t> presidents at Apple Inc. are supervised by the overseeing VP for operations. The collaboration program highlights each participant's department's attention on quality.</w:t>
      </w:r>
      <w:r w:rsidR="00A55088" w:rsidRPr="00A55088">
        <w:rPr>
          <w:rFonts w:ascii="Arial" w:hAnsi="Arial" w:cs="Arial"/>
          <w:sz w:val="22"/>
        </w:rPr>
        <w:t xml:space="preserve"> They are required to provide regular assessments on the marketplace, provision of services, quality of the product, etc. The senior vice</w:t>
      </w:r>
      <w:r w:rsidR="00012677" w:rsidRPr="00012677">
        <w:rPr>
          <w:rFonts w:ascii="Arial" w:hAnsi="Arial" w:cs="Arial"/>
          <w:sz w:val="4"/>
        </w:rPr>
        <w:t>2</w:t>
      </w:r>
      <w:r w:rsidR="00A55088" w:rsidRPr="00A55088">
        <w:rPr>
          <w:rFonts w:ascii="Arial" w:hAnsi="Arial" w:cs="Arial"/>
          <w:sz w:val="22"/>
        </w:rPr>
        <w:t xml:space="preserve"> president in responsible of operations will call a conference if there is a problem with the good or service to go over potential sources of breakdown. The operations division is also entrusted with creating a number of standards th</w:t>
      </w:r>
      <w:r w:rsidR="00A55088">
        <w:rPr>
          <w:rFonts w:ascii="Arial" w:hAnsi="Arial" w:cs="Arial"/>
          <w:sz w:val="22"/>
        </w:rPr>
        <w:t>at the business may be proud of</w:t>
      </w:r>
      <w:r w:rsidR="00651816">
        <w:rPr>
          <w:rFonts w:ascii="Arial" w:hAnsi="Arial" w:cs="Arial"/>
          <w:sz w:val="22"/>
        </w:rPr>
        <w:t xml:space="preserve"> </w:t>
      </w:r>
      <w:r w:rsidR="00651816" w:rsidRPr="00651816">
        <w:rPr>
          <w:rFonts w:ascii="Arial" w:hAnsi="Arial" w:cs="Arial"/>
          <w:sz w:val="22"/>
        </w:rPr>
        <w:t>(Chen &amp; Ann, 2014, p. </w:t>
      </w:r>
      <w:r w:rsidR="00651816">
        <w:rPr>
          <w:rFonts w:ascii="Arial" w:hAnsi="Arial" w:cs="Arial"/>
          <w:sz w:val="22"/>
        </w:rPr>
        <w:t>229)</w:t>
      </w:r>
      <w:r w:rsidR="009F7122">
        <w:rPr>
          <w:rFonts w:ascii="Arial" w:hAnsi="Arial" w:cs="Arial"/>
          <w:sz w:val="22"/>
        </w:rPr>
        <w:t>.</w:t>
      </w:r>
    </w:p>
    <w:p w14:paraId="34A1BC12" w14:textId="77777777" w:rsidR="00AC6915" w:rsidRPr="0043316C" w:rsidRDefault="008570CD" w:rsidP="00BB38A3">
      <w:pPr>
        <w:spacing w:line="360" w:lineRule="auto"/>
        <w:rPr>
          <w:rFonts w:ascii="Arial" w:hAnsi="Arial" w:cs="Arial"/>
          <w:sz w:val="22"/>
        </w:rPr>
      </w:pPr>
      <w:r w:rsidRPr="008570CD">
        <w:rPr>
          <w:rFonts w:ascii="Arial" w:hAnsi="Arial" w:cs="Arial"/>
          <w:sz w:val="22"/>
        </w:rPr>
        <w:t>By putting a new product through testing, the quality of the goods is determined (Apple, 2022). Numerous simulation applications have also been developed. When potential faults are found, the device is either revised with the suggested changes or put into use if no problem was found.</w:t>
      </w:r>
    </w:p>
    <w:p w14:paraId="3BB8BCA8" w14:textId="77777777" w:rsidR="00AC6915" w:rsidRPr="0043316C" w:rsidRDefault="00304362" w:rsidP="00EE5B2A">
      <w:pPr>
        <w:pStyle w:val="Heading3"/>
        <w:rPr>
          <w:rFonts w:ascii="Arial" w:hAnsi="Arial" w:cs="Arial"/>
          <w:sz w:val="22"/>
        </w:rPr>
      </w:pPr>
      <w:bookmarkStart w:id="6" w:name="_Toc119161898"/>
      <w:r w:rsidRPr="0043316C">
        <w:rPr>
          <w:rFonts w:ascii="Arial" w:hAnsi="Arial" w:cs="Arial"/>
          <w:sz w:val="22"/>
        </w:rPr>
        <w:t>2.1.4 Job design and Human resource</w:t>
      </w:r>
      <w:bookmarkEnd w:id="6"/>
    </w:p>
    <w:p w14:paraId="392A42C3" w14:textId="77777777" w:rsidR="00C7012D" w:rsidRPr="0043316C" w:rsidRDefault="0078572A" w:rsidP="00BB38A3">
      <w:pPr>
        <w:spacing w:line="360" w:lineRule="auto"/>
        <w:rPr>
          <w:rFonts w:ascii="Arial" w:hAnsi="Arial" w:cs="Arial"/>
          <w:sz w:val="22"/>
        </w:rPr>
      </w:pPr>
      <w:r w:rsidRPr="0078572A">
        <w:rPr>
          <w:rFonts w:ascii="Arial" w:hAnsi="Arial" w:cs="Arial"/>
          <w:sz w:val="22"/>
        </w:rPr>
        <w:t>Job design is the technique of coming up with plans to complete a particular task. It comprises describing the conditions under which th</w:t>
      </w:r>
      <w:r>
        <w:rPr>
          <w:rFonts w:ascii="Arial" w:hAnsi="Arial" w:cs="Arial"/>
          <w:sz w:val="22"/>
        </w:rPr>
        <w:t>e staff performs a certain duty</w:t>
      </w:r>
      <w:r w:rsidR="00175C38" w:rsidRPr="00175C38">
        <w:rPr>
          <w:rFonts w:ascii="Arial" w:hAnsi="Arial" w:cs="Arial"/>
          <w:sz w:val="22"/>
        </w:rPr>
        <w:t xml:space="preserve">. On the other side, defining how manual </w:t>
      </w:r>
      <w:proofErr w:type="spellStart"/>
      <w:r w:rsidR="00175C38" w:rsidRPr="00175C38">
        <w:rPr>
          <w:rFonts w:ascii="Arial" w:hAnsi="Arial" w:cs="Arial"/>
          <w:sz w:val="22"/>
        </w:rPr>
        <w:t>labour</w:t>
      </w:r>
      <w:proofErr w:type="spellEnd"/>
      <w:r w:rsidR="00175C38" w:rsidRPr="00175C38">
        <w:rPr>
          <w:rFonts w:ascii="Arial" w:hAnsi="Arial" w:cs="Arial"/>
          <w:sz w:val="22"/>
        </w:rPr>
        <w:t xml:space="preserve"> is used within the business is function of human resource </w:t>
      </w:r>
      <w:r w:rsidR="00175C38">
        <w:rPr>
          <w:rFonts w:ascii="Arial" w:hAnsi="Arial" w:cs="Arial"/>
          <w:sz w:val="22"/>
        </w:rPr>
        <w:t>administration</w:t>
      </w:r>
      <w:r w:rsidR="00175C38" w:rsidRPr="00175C38">
        <w:rPr>
          <w:rFonts w:ascii="Arial" w:hAnsi="Arial" w:cs="Arial"/>
          <w:sz w:val="22"/>
        </w:rPr>
        <w:t>. It entails placing the appropriate employee</w:t>
      </w:r>
      <w:r w:rsidR="00175C38">
        <w:rPr>
          <w:rFonts w:ascii="Arial" w:hAnsi="Arial" w:cs="Arial"/>
          <w:sz w:val="22"/>
        </w:rPr>
        <w:t>s in the appropriate position</w:t>
      </w:r>
      <w:r w:rsidR="00C7012D" w:rsidRPr="0043316C">
        <w:rPr>
          <w:rFonts w:ascii="Arial" w:hAnsi="Arial" w:cs="Arial"/>
          <w:sz w:val="22"/>
        </w:rPr>
        <w:t xml:space="preserve"> (</w:t>
      </w:r>
      <w:r w:rsidR="006B33D1">
        <w:rPr>
          <w:rFonts w:ascii="Arial" w:hAnsi="Arial" w:cs="Arial"/>
          <w:sz w:val="22"/>
        </w:rPr>
        <w:t>Ramaswamy et al., 2022</w:t>
      </w:r>
      <w:r w:rsidR="00C7012D" w:rsidRPr="0043316C">
        <w:rPr>
          <w:rFonts w:ascii="Arial" w:hAnsi="Arial" w:cs="Arial"/>
          <w:sz w:val="22"/>
        </w:rPr>
        <w:t xml:space="preserve">). </w:t>
      </w:r>
    </w:p>
    <w:p w14:paraId="2550027E" w14:textId="77777777" w:rsidR="00C7012D" w:rsidRPr="0043316C" w:rsidRDefault="009426D0" w:rsidP="00BB38A3">
      <w:pPr>
        <w:spacing w:line="360" w:lineRule="auto"/>
        <w:rPr>
          <w:rFonts w:ascii="Arial" w:hAnsi="Arial" w:cs="Arial"/>
          <w:sz w:val="22"/>
        </w:rPr>
      </w:pPr>
      <w:r w:rsidRPr="009426D0">
        <w:rPr>
          <w:rFonts w:ascii="Arial" w:hAnsi="Arial" w:cs="Arial"/>
          <w:sz w:val="22"/>
        </w:rPr>
        <w:t xml:space="preserve">Excellence is valued at Apple Inc., which adopted the Steve Jobs philosophy. But since Tim Cook took over as CEO, adjustments have been done. His strategy was to foster a friendly environment in order to raise employee motivation. His viewpoint is that employees' creativity should be seen as a </w:t>
      </w:r>
      <w:r>
        <w:rPr>
          <w:rFonts w:ascii="Arial" w:hAnsi="Arial" w:cs="Arial"/>
          <w:sz w:val="22"/>
        </w:rPr>
        <w:t>quality rather than a necessity</w:t>
      </w:r>
      <w:r w:rsidR="00C7012D" w:rsidRPr="0043316C">
        <w:rPr>
          <w:rFonts w:ascii="Arial" w:hAnsi="Arial" w:cs="Arial"/>
          <w:sz w:val="22"/>
        </w:rPr>
        <w:t xml:space="preserve"> (</w:t>
      </w:r>
      <w:r w:rsidR="00EB185F">
        <w:rPr>
          <w:rFonts w:ascii="Arial" w:hAnsi="Arial" w:cs="Arial"/>
          <w:sz w:val="22"/>
        </w:rPr>
        <w:t>Chen &amp; Ann, 2014</w:t>
      </w:r>
      <w:r w:rsidR="00EB185F" w:rsidRPr="00EB185F">
        <w:rPr>
          <w:rFonts w:ascii="Arial" w:hAnsi="Arial" w:cs="Arial"/>
          <w:sz w:val="22"/>
        </w:rPr>
        <w:t>)</w:t>
      </w:r>
      <w:r w:rsidR="002B25AC">
        <w:rPr>
          <w:rFonts w:ascii="Arial" w:hAnsi="Arial" w:cs="Arial"/>
          <w:sz w:val="22"/>
        </w:rPr>
        <w:t>.</w:t>
      </w:r>
    </w:p>
    <w:p w14:paraId="097C527A" w14:textId="77777777" w:rsidR="00C7012D" w:rsidRPr="0043316C" w:rsidRDefault="00175C38" w:rsidP="00BB38A3">
      <w:pPr>
        <w:spacing w:line="360" w:lineRule="auto"/>
        <w:rPr>
          <w:rFonts w:ascii="Arial" w:hAnsi="Arial" w:cs="Arial"/>
          <w:sz w:val="22"/>
        </w:rPr>
      </w:pPr>
      <w:r w:rsidRPr="00175C38">
        <w:rPr>
          <w:rFonts w:ascii="Arial" w:hAnsi="Arial" w:cs="Arial"/>
          <w:sz w:val="22"/>
        </w:rPr>
        <w:t>Apple's prosperity can be ascribed to its firm's emphasis of investing in the existing human resource. A variety of retraining sessions are conducted on a regular basis to make sure that workforces' ability levels increase. The greatest methods for providing services to clients are also included in the guidelines. Apple has been eager to recognize emerging talent around the globe. Once identified, the abilities are developed, polished, and aligne</w:t>
      </w:r>
      <w:r>
        <w:rPr>
          <w:rFonts w:ascii="Arial" w:hAnsi="Arial" w:cs="Arial"/>
          <w:sz w:val="22"/>
        </w:rPr>
        <w:t>d with the company’s objective</w:t>
      </w:r>
      <w:r w:rsidR="003071B1" w:rsidRPr="003071B1">
        <w:rPr>
          <w:rFonts w:ascii="Verdana" w:hAnsi="Verdana"/>
          <w:color w:val="333333"/>
          <w:sz w:val="21"/>
          <w:szCs w:val="21"/>
        </w:rPr>
        <w:t xml:space="preserve"> </w:t>
      </w:r>
      <w:r w:rsidR="003071B1" w:rsidRPr="003071B1">
        <w:rPr>
          <w:rFonts w:ascii="Arial" w:hAnsi="Arial" w:cs="Arial"/>
          <w:sz w:val="22"/>
        </w:rPr>
        <w:t>(</w:t>
      </w:r>
      <w:proofErr w:type="spellStart"/>
      <w:r w:rsidR="003071B1" w:rsidRPr="003071B1">
        <w:rPr>
          <w:rFonts w:ascii="Arial" w:hAnsi="Arial" w:cs="Arial"/>
          <w:sz w:val="22"/>
        </w:rPr>
        <w:t>Kaliannan</w:t>
      </w:r>
      <w:proofErr w:type="spellEnd"/>
      <w:r w:rsidR="003071B1" w:rsidRPr="003071B1">
        <w:rPr>
          <w:rFonts w:ascii="Arial" w:hAnsi="Arial" w:cs="Arial"/>
          <w:sz w:val="22"/>
        </w:rPr>
        <w:t xml:space="preserve"> &amp; Ponnusamy, 2014, p. </w:t>
      </w:r>
      <w:r w:rsidR="003071B1">
        <w:rPr>
          <w:rFonts w:ascii="Arial" w:hAnsi="Arial" w:cs="Arial"/>
          <w:sz w:val="22"/>
        </w:rPr>
        <w:t>27</w:t>
      </w:r>
      <w:r w:rsidR="003071B1" w:rsidRPr="003071B1">
        <w:rPr>
          <w:rFonts w:ascii="Arial" w:hAnsi="Arial" w:cs="Arial"/>
          <w:sz w:val="22"/>
        </w:rPr>
        <w:t>)</w:t>
      </w:r>
      <w:r w:rsidR="00C7012D" w:rsidRPr="0043316C">
        <w:rPr>
          <w:rFonts w:ascii="Arial" w:hAnsi="Arial" w:cs="Arial"/>
          <w:sz w:val="22"/>
        </w:rPr>
        <w:t xml:space="preserve">. </w:t>
      </w:r>
    </w:p>
    <w:p w14:paraId="0174B65D" w14:textId="77777777" w:rsidR="00C7012D" w:rsidRPr="0043316C" w:rsidRDefault="009A19F5" w:rsidP="00BB38A3">
      <w:pPr>
        <w:spacing w:line="360" w:lineRule="auto"/>
        <w:rPr>
          <w:rFonts w:ascii="Arial" w:hAnsi="Arial" w:cs="Arial"/>
          <w:sz w:val="22"/>
        </w:rPr>
      </w:pPr>
      <w:r w:rsidRPr="009A19F5">
        <w:rPr>
          <w:rFonts w:ascii="Arial" w:hAnsi="Arial" w:cs="Arial"/>
          <w:sz w:val="22"/>
        </w:rPr>
        <w:t xml:space="preserve">The importance of maintaining well-structured information is another aspect of human resource strategies. Each staff is obligated to collect information about any altering circumstances. The procedure of new design is closely related to database updating. Due to the current information in the database, a fix may be </w:t>
      </w:r>
      <w:r>
        <w:rPr>
          <w:rFonts w:ascii="Arial" w:hAnsi="Arial" w:cs="Arial"/>
          <w:sz w:val="22"/>
        </w:rPr>
        <w:t>located quickly during a crisis</w:t>
      </w:r>
      <w:r w:rsidR="00925EBE" w:rsidRPr="00925EBE">
        <w:rPr>
          <w:rFonts w:ascii="Verdana" w:hAnsi="Verdana"/>
          <w:color w:val="333333"/>
          <w:sz w:val="21"/>
          <w:szCs w:val="21"/>
        </w:rPr>
        <w:t xml:space="preserve"> </w:t>
      </w:r>
      <w:r w:rsidR="00925EBE" w:rsidRPr="00925EBE">
        <w:rPr>
          <w:rFonts w:ascii="Arial" w:hAnsi="Arial" w:cs="Arial"/>
          <w:sz w:val="22"/>
        </w:rPr>
        <w:t>(</w:t>
      </w:r>
      <w:proofErr w:type="spellStart"/>
      <w:r w:rsidR="00925EBE" w:rsidRPr="00925EBE">
        <w:rPr>
          <w:rFonts w:ascii="Arial" w:hAnsi="Arial" w:cs="Arial"/>
          <w:sz w:val="22"/>
        </w:rPr>
        <w:t>Abdukarimova</w:t>
      </w:r>
      <w:proofErr w:type="spellEnd"/>
      <w:r w:rsidR="00925EBE" w:rsidRPr="00925EBE">
        <w:rPr>
          <w:rFonts w:ascii="Arial" w:hAnsi="Arial" w:cs="Arial"/>
          <w:sz w:val="22"/>
        </w:rPr>
        <w:t>, 2021, p. </w:t>
      </w:r>
      <w:r w:rsidR="00925EBE">
        <w:rPr>
          <w:rFonts w:ascii="Arial" w:hAnsi="Arial" w:cs="Arial"/>
          <w:sz w:val="22"/>
        </w:rPr>
        <w:t>11</w:t>
      </w:r>
      <w:r w:rsidR="00925EBE" w:rsidRPr="00925EBE">
        <w:rPr>
          <w:rFonts w:ascii="Arial" w:hAnsi="Arial" w:cs="Arial"/>
          <w:sz w:val="22"/>
        </w:rPr>
        <w:t>)</w:t>
      </w:r>
      <w:r w:rsidR="00C7012D" w:rsidRPr="0043316C">
        <w:rPr>
          <w:rFonts w:ascii="Arial" w:hAnsi="Arial" w:cs="Arial"/>
          <w:sz w:val="22"/>
        </w:rPr>
        <w:t>.</w:t>
      </w:r>
    </w:p>
    <w:p w14:paraId="7584CF6B" w14:textId="77777777" w:rsidR="00C7012D" w:rsidRPr="0043316C" w:rsidRDefault="00C7012D" w:rsidP="00EE5B2A">
      <w:pPr>
        <w:pStyle w:val="Heading3"/>
        <w:rPr>
          <w:rFonts w:ascii="Arial" w:hAnsi="Arial" w:cs="Arial"/>
          <w:sz w:val="22"/>
        </w:rPr>
      </w:pPr>
      <w:bookmarkStart w:id="7" w:name="_Toc119161899"/>
      <w:r w:rsidRPr="0043316C">
        <w:rPr>
          <w:rFonts w:ascii="Arial" w:hAnsi="Arial" w:cs="Arial"/>
          <w:sz w:val="22"/>
        </w:rPr>
        <w:t>2.</w:t>
      </w:r>
      <w:r w:rsidR="00E339EE" w:rsidRPr="0043316C">
        <w:rPr>
          <w:rFonts w:ascii="Arial" w:hAnsi="Arial" w:cs="Arial"/>
          <w:sz w:val="22"/>
        </w:rPr>
        <w:t>1.5 Supply Chain Management</w:t>
      </w:r>
      <w:bookmarkEnd w:id="7"/>
    </w:p>
    <w:p w14:paraId="03164093" w14:textId="77777777" w:rsidR="00E339EE" w:rsidRPr="0043316C" w:rsidRDefault="00661094" w:rsidP="00BB38A3">
      <w:pPr>
        <w:spacing w:line="360" w:lineRule="auto"/>
        <w:rPr>
          <w:rFonts w:ascii="Arial" w:hAnsi="Arial" w:cs="Arial"/>
          <w:sz w:val="22"/>
        </w:rPr>
      </w:pPr>
      <w:r w:rsidRPr="00661094">
        <w:rPr>
          <w:rFonts w:ascii="Arial" w:hAnsi="Arial" w:cs="Arial"/>
          <w:sz w:val="22"/>
        </w:rPr>
        <w:t>Supply chain management (SCM) describes the movement of commodities from natural resources to finished goods that are available for customer purchase. Tim Cook deserves praise for streamlining Apple's supply chain operations. Notwithstanding Steve Jobs' renowned guidance, Apple's SCM at the time was complicated. Under Tim Cook's guidance, the inventory system was changed from being complicated to being simple, and as a result, the company has won numerous honors since 2010. The first step in the plan is to source raw materials from Chines</w:t>
      </w:r>
      <w:r>
        <w:rPr>
          <w:rFonts w:ascii="Arial" w:hAnsi="Arial" w:cs="Arial"/>
          <w:sz w:val="22"/>
        </w:rPr>
        <w:t>e, the US, and European nations</w:t>
      </w:r>
      <w:r w:rsidR="00B902E5" w:rsidRPr="00B902E5">
        <w:rPr>
          <w:rFonts w:ascii="Verdana" w:hAnsi="Verdana"/>
          <w:color w:val="333333"/>
          <w:sz w:val="21"/>
          <w:szCs w:val="21"/>
        </w:rPr>
        <w:t xml:space="preserve"> </w:t>
      </w:r>
      <w:r w:rsidR="00B902E5" w:rsidRPr="00B902E5">
        <w:rPr>
          <w:rFonts w:ascii="Arial" w:hAnsi="Arial" w:cs="Arial"/>
          <w:sz w:val="22"/>
        </w:rPr>
        <w:t>(Lockamy, 2017, p. </w:t>
      </w:r>
      <w:r w:rsidR="00B902E5">
        <w:rPr>
          <w:rFonts w:ascii="Arial" w:hAnsi="Arial" w:cs="Arial"/>
          <w:sz w:val="22"/>
        </w:rPr>
        <w:t>177</w:t>
      </w:r>
      <w:r w:rsidR="00B902E5" w:rsidRPr="00B902E5">
        <w:rPr>
          <w:rFonts w:ascii="Arial" w:hAnsi="Arial" w:cs="Arial"/>
          <w:sz w:val="22"/>
        </w:rPr>
        <w:t>)</w:t>
      </w:r>
      <w:r w:rsidR="008C3E30" w:rsidRPr="0043316C">
        <w:rPr>
          <w:rFonts w:ascii="Arial" w:hAnsi="Arial" w:cs="Arial"/>
          <w:sz w:val="22"/>
        </w:rPr>
        <w:t>. </w:t>
      </w:r>
    </w:p>
    <w:p w14:paraId="07B7FA6F" w14:textId="77777777" w:rsidR="008C3E30" w:rsidRPr="0043316C" w:rsidRDefault="00BA621A" w:rsidP="00BB38A3">
      <w:pPr>
        <w:spacing w:line="360" w:lineRule="auto"/>
        <w:rPr>
          <w:rFonts w:ascii="Arial" w:hAnsi="Arial" w:cs="Arial"/>
          <w:sz w:val="22"/>
        </w:rPr>
      </w:pPr>
      <w:r w:rsidRPr="00BA621A">
        <w:rPr>
          <w:rFonts w:ascii="Arial" w:hAnsi="Arial" w:cs="Arial"/>
          <w:sz w:val="22"/>
        </w:rPr>
        <w:t>The following are a few of the techniques Tim Cook implemented in the SCM division, which comp</w:t>
      </w:r>
      <w:r>
        <w:rPr>
          <w:rFonts w:ascii="Arial" w:hAnsi="Arial" w:cs="Arial"/>
          <w:sz w:val="22"/>
        </w:rPr>
        <w:t>letely transformed the business</w:t>
      </w:r>
      <w:r w:rsidR="008C3E30" w:rsidRPr="0043316C">
        <w:rPr>
          <w:rFonts w:ascii="Arial" w:hAnsi="Arial" w:cs="Arial"/>
          <w:sz w:val="22"/>
        </w:rPr>
        <w:t>.</w:t>
      </w:r>
    </w:p>
    <w:p w14:paraId="380F1C30" w14:textId="77777777" w:rsidR="008C3E30" w:rsidRPr="0043316C" w:rsidRDefault="00BA621A" w:rsidP="00BA621A">
      <w:pPr>
        <w:numPr>
          <w:ilvl w:val="0"/>
          <w:numId w:val="1"/>
        </w:numPr>
        <w:spacing w:line="360" w:lineRule="auto"/>
        <w:rPr>
          <w:rFonts w:ascii="Arial" w:hAnsi="Arial" w:cs="Arial"/>
          <w:sz w:val="22"/>
        </w:rPr>
      </w:pPr>
      <w:r w:rsidRPr="00BA621A">
        <w:rPr>
          <w:rFonts w:ascii="Arial" w:hAnsi="Arial" w:cs="Arial"/>
          <w:sz w:val="22"/>
        </w:rPr>
        <w:t>Providing</w:t>
      </w:r>
      <w:r w:rsidR="006552E1" w:rsidRPr="006552E1">
        <w:rPr>
          <w:rFonts w:ascii="Arial" w:hAnsi="Arial" w:cs="Arial"/>
          <w:sz w:val="2"/>
        </w:rPr>
        <w:t>2</w:t>
      </w:r>
      <w:r w:rsidRPr="00BA621A">
        <w:rPr>
          <w:rFonts w:ascii="Arial" w:hAnsi="Arial" w:cs="Arial"/>
          <w:sz w:val="22"/>
        </w:rPr>
        <w:t xml:space="preserve"> products with a long lifespan</w:t>
      </w:r>
      <w:r w:rsidR="006552E1" w:rsidRPr="006552E1">
        <w:rPr>
          <w:rFonts w:ascii="Arial" w:hAnsi="Arial" w:cs="Arial"/>
          <w:sz w:val="2"/>
        </w:rPr>
        <w:t>2</w:t>
      </w:r>
      <w:r w:rsidRPr="00BA621A">
        <w:rPr>
          <w:rFonts w:ascii="Arial" w:hAnsi="Arial" w:cs="Arial"/>
          <w:sz w:val="22"/>
        </w:rPr>
        <w:t xml:space="preserve"> of at least a year</w:t>
      </w:r>
      <w:r w:rsidR="008C3E30" w:rsidRPr="0043316C">
        <w:rPr>
          <w:rFonts w:ascii="Arial" w:hAnsi="Arial" w:cs="Arial"/>
          <w:sz w:val="22"/>
        </w:rPr>
        <w:t>.</w:t>
      </w:r>
    </w:p>
    <w:p w14:paraId="36B9402F" w14:textId="77777777" w:rsidR="008C3E30" w:rsidRPr="0043316C" w:rsidRDefault="00BA621A" w:rsidP="00BA621A">
      <w:pPr>
        <w:numPr>
          <w:ilvl w:val="0"/>
          <w:numId w:val="1"/>
        </w:numPr>
        <w:spacing w:line="360" w:lineRule="auto"/>
        <w:rPr>
          <w:rFonts w:ascii="Arial" w:hAnsi="Arial" w:cs="Arial"/>
          <w:sz w:val="22"/>
        </w:rPr>
      </w:pPr>
      <w:r w:rsidRPr="00BA621A">
        <w:rPr>
          <w:rFonts w:ascii="Arial" w:hAnsi="Arial" w:cs="Arial"/>
          <w:sz w:val="22"/>
        </w:rPr>
        <w:t>A main warehouse</w:t>
      </w:r>
      <w:r w:rsidR="006552E1" w:rsidRPr="006552E1">
        <w:rPr>
          <w:rFonts w:ascii="Arial" w:hAnsi="Arial" w:cs="Arial"/>
          <w:sz w:val="2"/>
        </w:rPr>
        <w:t>2</w:t>
      </w:r>
      <w:r w:rsidRPr="00BA621A">
        <w:rPr>
          <w:rFonts w:ascii="Arial" w:hAnsi="Arial" w:cs="Arial"/>
          <w:sz w:val="22"/>
        </w:rPr>
        <w:t xml:space="preserve"> was built in California, and the amounts of warehouses were decreased.</w:t>
      </w:r>
    </w:p>
    <w:p w14:paraId="7BE0250F" w14:textId="77777777" w:rsidR="008C3E30" w:rsidRPr="0043316C" w:rsidRDefault="00400397" w:rsidP="00BA621A">
      <w:pPr>
        <w:numPr>
          <w:ilvl w:val="0"/>
          <w:numId w:val="1"/>
        </w:numPr>
        <w:spacing w:line="360" w:lineRule="auto"/>
        <w:rPr>
          <w:rFonts w:ascii="Arial" w:hAnsi="Arial" w:cs="Arial"/>
          <w:sz w:val="22"/>
        </w:rPr>
      </w:pPr>
      <w:r w:rsidRPr="0043316C">
        <w:rPr>
          <w:rFonts w:ascii="Arial" w:hAnsi="Arial" w:cs="Arial"/>
          <w:sz w:val="22"/>
        </w:rPr>
        <w:t> </w:t>
      </w:r>
      <w:r w:rsidR="00BA621A" w:rsidRPr="00BA621A">
        <w:rPr>
          <w:rFonts w:ascii="Arial" w:hAnsi="Arial" w:cs="Arial"/>
          <w:sz w:val="22"/>
        </w:rPr>
        <w:t>Utilizing outsourcing</w:t>
      </w:r>
      <w:r w:rsidR="006552E1" w:rsidRPr="006552E1">
        <w:rPr>
          <w:rFonts w:ascii="Arial" w:hAnsi="Arial" w:cs="Arial"/>
          <w:sz w:val="2"/>
        </w:rPr>
        <w:t>2</w:t>
      </w:r>
      <w:r w:rsidR="00BA621A" w:rsidRPr="00BA621A">
        <w:rPr>
          <w:rFonts w:ascii="Arial" w:hAnsi="Arial" w:cs="Arial"/>
          <w:sz w:val="22"/>
        </w:rPr>
        <w:t xml:space="preserve"> manufacturing, which reduces turnaround time</w:t>
      </w:r>
    </w:p>
    <w:p w14:paraId="60FAB66B" w14:textId="77777777" w:rsidR="008C3E30" w:rsidRPr="0043316C" w:rsidRDefault="00400397" w:rsidP="00BA621A">
      <w:pPr>
        <w:numPr>
          <w:ilvl w:val="0"/>
          <w:numId w:val="1"/>
        </w:numPr>
        <w:spacing w:line="360" w:lineRule="auto"/>
        <w:rPr>
          <w:rFonts w:ascii="Arial" w:hAnsi="Arial" w:cs="Arial"/>
          <w:sz w:val="22"/>
        </w:rPr>
      </w:pPr>
      <w:r w:rsidRPr="0043316C">
        <w:rPr>
          <w:rFonts w:ascii="Arial" w:hAnsi="Arial" w:cs="Arial"/>
          <w:sz w:val="22"/>
        </w:rPr>
        <w:t> </w:t>
      </w:r>
      <w:r w:rsidR="00BA621A" w:rsidRPr="00BA621A">
        <w:rPr>
          <w:rFonts w:ascii="Arial" w:hAnsi="Arial" w:cs="Arial"/>
          <w:sz w:val="22"/>
        </w:rPr>
        <w:t>Decreased the amount of suppliers participating in manufacturi</w:t>
      </w:r>
      <w:r w:rsidR="00E34691">
        <w:rPr>
          <w:rFonts w:ascii="Arial" w:hAnsi="Arial" w:cs="Arial"/>
          <w:sz w:val="22"/>
        </w:rPr>
        <w:t>ng, transportation, and storage.</w:t>
      </w:r>
    </w:p>
    <w:p w14:paraId="0D351E63" w14:textId="77777777" w:rsidR="008C3E30" w:rsidRPr="0043316C" w:rsidRDefault="00C80BFD" w:rsidP="00BB38A3">
      <w:pPr>
        <w:spacing w:line="360" w:lineRule="auto"/>
        <w:rPr>
          <w:rFonts w:ascii="Arial" w:hAnsi="Arial" w:cs="Arial"/>
          <w:sz w:val="22"/>
        </w:rPr>
      </w:pPr>
      <w:r w:rsidRPr="00C80BFD">
        <w:rPr>
          <w:rFonts w:ascii="Arial" w:hAnsi="Arial" w:cs="Arial"/>
          <w:sz w:val="22"/>
        </w:rPr>
        <w:t>Apple is regarded as the premier corporation in supply chain management (SCM) based on the afo</w:t>
      </w:r>
      <w:r>
        <w:rPr>
          <w:rFonts w:ascii="Arial" w:hAnsi="Arial" w:cs="Arial"/>
          <w:sz w:val="22"/>
        </w:rPr>
        <w:t>rementioned strategy and design</w:t>
      </w:r>
      <w:r w:rsidR="007C3F01" w:rsidRPr="0043316C">
        <w:rPr>
          <w:rFonts w:ascii="Arial" w:hAnsi="Arial" w:cs="Arial"/>
          <w:sz w:val="22"/>
        </w:rPr>
        <w:t>.</w:t>
      </w:r>
    </w:p>
    <w:p w14:paraId="49DB6493" w14:textId="77777777" w:rsidR="00C907D7" w:rsidRPr="0043316C" w:rsidRDefault="00C907D7" w:rsidP="00EE5B2A">
      <w:pPr>
        <w:pStyle w:val="Heading3"/>
        <w:rPr>
          <w:rFonts w:ascii="Arial" w:hAnsi="Arial" w:cs="Arial"/>
          <w:sz w:val="22"/>
        </w:rPr>
      </w:pPr>
      <w:bookmarkStart w:id="8" w:name="_Toc119161900"/>
      <w:r w:rsidRPr="0043316C">
        <w:rPr>
          <w:rFonts w:ascii="Arial" w:hAnsi="Arial" w:cs="Arial"/>
          <w:sz w:val="22"/>
        </w:rPr>
        <w:t xml:space="preserve">2.1.6 Inventory </w:t>
      </w:r>
      <w:r w:rsidR="00FB436D" w:rsidRPr="0043316C">
        <w:rPr>
          <w:rFonts w:ascii="Arial" w:hAnsi="Arial" w:cs="Arial"/>
          <w:sz w:val="22"/>
        </w:rPr>
        <w:t>Management</w:t>
      </w:r>
      <w:bookmarkEnd w:id="8"/>
    </w:p>
    <w:p w14:paraId="00AE467B" w14:textId="77777777" w:rsidR="00C907D7" w:rsidRPr="0043316C" w:rsidRDefault="00994AB8" w:rsidP="00BB38A3">
      <w:pPr>
        <w:spacing w:line="360" w:lineRule="auto"/>
        <w:rPr>
          <w:rFonts w:ascii="Arial" w:hAnsi="Arial" w:cs="Arial"/>
          <w:sz w:val="22"/>
        </w:rPr>
      </w:pPr>
      <w:r w:rsidRPr="00994AB8">
        <w:rPr>
          <w:rFonts w:ascii="Arial" w:hAnsi="Arial" w:cs="Arial"/>
          <w:sz w:val="22"/>
        </w:rPr>
        <w:t>Generally, obtaining raw resources or warehousing raw resources and manufactured goods constitute inventory management. To turn raw resources into final goods, every business will require them (</w:t>
      </w:r>
      <w:proofErr w:type="spellStart"/>
      <w:r w:rsidRPr="00994AB8">
        <w:rPr>
          <w:rFonts w:ascii="Arial" w:hAnsi="Arial" w:cs="Arial"/>
          <w:sz w:val="22"/>
        </w:rPr>
        <w:t>Korkeamäki</w:t>
      </w:r>
      <w:proofErr w:type="spellEnd"/>
      <w:r w:rsidRPr="00994AB8">
        <w:rPr>
          <w:rFonts w:ascii="Arial" w:hAnsi="Arial" w:cs="Arial"/>
          <w:sz w:val="22"/>
        </w:rPr>
        <w:t xml:space="preserve"> &amp; </w:t>
      </w:r>
      <w:proofErr w:type="spellStart"/>
      <w:r w:rsidRPr="00994AB8">
        <w:rPr>
          <w:rFonts w:ascii="Arial" w:hAnsi="Arial" w:cs="Arial"/>
          <w:sz w:val="22"/>
        </w:rPr>
        <w:t>Takalo</w:t>
      </w:r>
      <w:proofErr w:type="spellEnd"/>
      <w:r w:rsidRPr="00994AB8">
        <w:rPr>
          <w:rFonts w:ascii="Arial" w:hAnsi="Arial" w:cs="Arial"/>
          <w:sz w:val="22"/>
        </w:rPr>
        <w:t>, 2013, p. 202). Various models of inventory management have been implemented by various businesses. Several of these mo</w:t>
      </w:r>
      <w:r>
        <w:rPr>
          <w:rFonts w:ascii="Arial" w:hAnsi="Arial" w:cs="Arial"/>
          <w:sz w:val="22"/>
        </w:rPr>
        <w:t>dels consist of</w:t>
      </w:r>
      <w:r w:rsidR="002370F7" w:rsidRPr="0043316C">
        <w:rPr>
          <w:rFonts w:ascii="Arial" w:hAnsi="Arial" w:cs="Arial"/>
          <w:sz w:val="22"/>
        </w:rPr>
        <w:t>;</w:t>
      </w:r>
    </w:p>
    <w:p w14:paraId="38D27F73" w14:textId="77777777" w:rsidR="002370F7" w:rsidRPr="0043316C" w:rsidRDefault="002370F7" w:rsidP="00BB38A3">
      <w:pPr>
        <w:spacing w:line="360" w:lineRule="auto"/>
        <w:rPr>
          <w:rFonts w:ascii="Arial" w:hAnsi="Arial" w:cs="Arial"/>
          <w:b/>
          <w:i/>
          <w:sz w:val="22"/>
        </w:rPr>
      </w:pPr>
      <w:r w:rsidRPr="0043316C">
        <w:rPr>
          <w:rFonts w:ascii="Arial" w:hAnsi="Arial" w:cs="Arial"/>
          <w:b/>
          <w:i/>
          <w:sz w:val="22"/>
        </w:rPr>
        <w:t>Just in time (JIT)</w:t>
      </w:r>
    </w:p>
    <w:p w14:paraId="7E704367" w14:textId="77777777" w:rsidR="002370F7" w:rsidRPr="0043316C" w:rsidRDefault="00994AB8" w:rsidP="00BB38A3">
      <w:pPr>
        <w:spacing w:line="360" w:lineRule="auto"/>
        <w:rPr>
          <w:rFonts w:ascii="Arial" w:hAnsi="Arial" w:cs="Arial"/>
          <w:sz w:val="22"/>
        </w:rPr>
      </w:pPr>
      <w:r w:rsidRPr="00994AB8">
        <w:rPr>
          <w:rFonts w:ascii="Arial" w:hAnsi="Arial" w:cs="Arial"/>
          <w:sz w:val="22"/>
        </w:rPr>
        <w:t>Because most businesses incur significant losses by keeping outmoded parts before they are used, JIT had become a fix to this challenge. It entails making sure that supplies reach the manufacturing facility exactly in time for use. The difficulty may come from outside forces that could lead to failure, such a problem with the means of transportation. As a result, it is a risk-based approach to inventory management because even a little carelessness might cause a slowdown in the subsequent phas</w:t>
      </w:r>
      <w:r>
        <w:rPr>
          <w:rFonts w:ascii="Arial" w:hAnsi="Arial" w:cs="Arial"/>
          <w:sz w:val="22"/>
        </w:rPr>
        <w:t>e of manufacturing or marketing</w:t>
      </w:r>
      <w:r w:rsidR="00DD74AB" w:rsidRPr="00DD74AB">
        <w:rPr>
          <w:rFonts w:ascii="Verdana" w:hAnsi="Verdana"/>
          <w:color w:val="333333"/>
          <w:sz w:val="21"/>
          <w:szCs w:val="21"/>
        </w:rPr>
        <w:t xml:space="preserve"> </w:t>
      </w:r>
      <w:r w:rsidR="00DD74AB" w:rsidRPr="00DD74AB">
        <w:rPr>
          <w:rFonts w:ascii="Arial" w:hAnsi="Arial" w:cs="Arial"/>
          <w:sz w:val="22"/>
        </w:rPr>
        <w:t>(Cooper, 2020, p. </w:t>
      </w:r>
      <w:r w:rsidR="00DD74AB">
        <w:rPr>
          <w:rFonts w:ascii="Arial" w:hAnsi="Arial" w:cs="Arial"/>
          <w:sz w:val="22"/>
        </w:rPr>
        <w:t>31</w:t>
      </w:r>
      <w:r w:rsidR="00DD74AB" w:rsidRPr="00DD74AB">
        <w:rPr>
          <w:rFonts w:ascii="Arial" w:hAnsi="Arial" w:cs="Arial"/>
          <w:sz w:val="22"/>
        </w:rPr>
        <w:t>)</w:t>
      </w:r>
      <w:r w:rsidR="002370F7" w:rsidRPr="0043316C">
        <w:rPr>
          <w:rFonts w:ascii="Arial" w:hAnsi="Arial" w:cs="Arial"/>
          <w:sz w:val="22"/>
        </w:rPr>
        <w:t>.</w:t>
      </w:r>
    </w:p>
    <w:p w14:paraId="33D6CFEA" w14:textId="77777777" w:rsidR="00570695" w:rsidRPr="0043316C" w:rsidRDefault="00570695" w:rsidP="00BB38A3">
      <w:pPr>
        <w:spacing w:line="360" w:lineRule="auto"/>
        <w:rPr>
          <w:rFonts w:ascii="Arial" w:hAnsi="Arial" w:cs="Arial"/>
          <w:b/>
          <w:i/>
          <w:sz w:val="22"/>
        </w:rPr>
      </w:pPr>
      <w:r w:rsidRPr="0043316C">
        <w:rPr>
          <w:rFonts w:ascii="Arial" w:hAnsi="Arial" w:cs="Arial"/>
          <w:b/>
          <w:i/>
          <w:sz w:val="22"/>
        </w:rPr>
        <w:t>Material Requirement Planning (MRP)</w:t>
      </w:r>
    </w:p>
    <w:p w14:paraId="52F30379" w14:textId="77777777" w:rsidR="00E92F01" w:rsidRPr="0043316C" w:rsidRDefault="00890F49" w:rsidP="00BB38A3">
      <w:pPr>
        <w:spacing w:line="360" w:lineRule="auto"/>
        <w:rPr>
          <w:rFonts w:ascii="Arial" w:hAnsi="Arial" w:cs="Arial"/>
          <w:sz w:val="22"/>
        </w:rPr>
      </w:pPr>
      <w:r w:rsidRPr="00890F49">
        <w:rPr>
          <w:rFonts w:ascii="Arial" w:hAnsi="Arial" w:cs="Arial"/>
          <w:sz w:val="22"/>
        </w:rPr>
        <w:t>It is a method of managing inventory2 that strongly depends on sales forecasts. Accurate sales data are needed for the business to adopt this inventory control technique. Failure of trends won't cause any disruptions because it proves that predictions of higher</w:t>
      </w:r>
      <w:r>
        <w:rPr>
          <w:rFonts w:ascii="Arial" w:hAnsi="Arial" w:cs="Arial"/>
          <w:sz w:val="22"/>
        </w:rPr>
        <w:t xml:space="preserve"> purchase volumes were accurate</w:t>
      </w:r>
      <w:r w:rsidR="006A5D08" w:rsidRPr="006A5D08">
        <w:rPr>
          <w:rFonts w:ascii="Arial" w:hAnsi="Arial" w:cs="Arial"/>
          <w:sz w:val="22"/>
        </w:rPr>
        <w:t>. It is a probabilistic</w:t>
      </w:r>
      <w:r w:rsidR="006A5D08" w:rsidRPr="006A5D08">
        <w:rPr>
          <w:rFonts w:ascii="Arial" w:hAnsi="Arial" w:cs="Arial"/>
          <w:sz w:val="4"/>
        </w:rPr>
        <w:t>2</w:t>
      </w:r>
      <w:r w:rsidR="006A5D08" w:rsidRPr="006A5D08">
        <w:rPr>
          <w:rFonts w:ascii="Arial" w:hAnsi="Arial" w:cs="Arial"/>
          <w:sz w:val="22"/>
        </w:rPr>
        <w:t> strategy, though, and results can vary widely. Thus, poor predictions may result in a corporation suffering a big loss. At Apple Inc., this inventory</w:t>
      </w:r>
      <w:r w:rsidR="006A5D08" w:rsidRPr="006A5D08">
        <w:rPr>
          <w:rFonts w:ascii="Arial" w:hAnsi="Arial" w:cs="Arial"/>
          <w:sz w:val="4"/>
        </w:rPr>
        <w:t>2</w:t>
      </w:r>
      <w:r w:rsidR="006A5D08" w:rsidRPr="006A5D08">
        <w:rPr>
          <w:rFonts w:ascii="Arial" w:hAnsi="Arial" w:cs="Arial"/>
          <w:sz w:val="22"/>
        </w:rPr>
        <w:t> approach is frequently utilized. Apple also employs the Economic</w:t>
      </w:r>
      <w:r w:rsidR="006A5D08" w:rsidRPr="006A5D08">
        <w:rPr>
          <w:rFonts w:ascii="Arial" w:hAnsi="Arial" w:cs="Arial"/>
          <w:sz w:val="4"/>
        </w:rPr>
        <w:t>2</w:t>
      </w:r>
      <w:r w:rsidR="006A5D08" w:rsidRPr="006A5D08">
        <w:rPr>
          <w:rFonts w:ascii="Arial" w:hAnsi="Arial" w:cs="Arial"/>
          <w:sz w:val="22"/>
        </w:rPr>
        <w:t> Order Quantity approach, which involves calculating the number of units to be produced for each batch purchase while maintaining a steady level of customer demand.</w:t>
      </w:r>
      <w:r w:rsidR="00E92F01" w:rsidRPr="0043316C">
        <w:rPr>
          <w:rFonts w:ascii="Arial" w:hAnsi="Arial" w:cs="Arial"/>
          <w:sz w:val="22"/>
        </w:rPr>
        <w:t xml:space="preserve"> </w:t>
      </w:r>
      <w:r w:rsidR="001054D8" w:rsidRPr="001054D8">
        <w:rPr>
          <w:rFonts w:ascii="Arial" w:hAnsi="Arial" w:cs="Arial"/>
          <w:sz w:val="22"/>
        </w:rPr>
        <w:t>Even so, some businesses use the Days Sales Inventory System, which calculates the typical turn</w:t>
      </w:r>
      <w:r w:rsidR="001054D8">
        <w:rPr>
          <w:rFonts w:ascii="Arial" w:hAnsi="Arial" w:cs="Arial"/>
          <w:sz w:val="22"/>
        </w:rPr>
        <w:t>around time for their inventory</w:t>
      </w:r>
      <w:r w:rsidR="00CB1349" w:rsidRPr="00CB1349">
        <w:rPr>
          <w:rFonts w:ascii="Verdana" w:hAnsi="Verdana"/>
          <w:color w:val="333333"/>
          <w:sz w:val="21"/>
          <w:szCs w:val="21"/>
        </w:rPr>
        <w:t xml:space="preserve"> </w:t>
      </w:r>
      <w:r w:rsidR="00CB1349" w:rsidRPr="00CB1349">
        <w:rPr>
          <w:rFonts w:ascii="Arial" w:hAnsi="Arial" w:cs="Arial"/>
          <w:sz w:val="22"/>
        </w:rPr>
        <w:t xml:space="preserve">(Van </w:t>
      </w:r>
      <w:proofErr w:type="spellStart"/>
      <w:r w:rsidR="00CB1349" w:rsidRPr="00CB1349">
        <w:rPr>
          <w:rFonts w:ascii="Arial" w:hAnsi="Arial" w:cs="Arial"/>
          <w:sz w:val="22"/>
        </w:rPr>
        <w:t>Angeren</w:t>
      </w:r>
      <w:proofErr w:type="spellEnd"/>
      <w:r w:rsidR="00CB1349" w:rsidRPr="00CB1349">
        <w:rPr>
          <w:rFonts w:ascii="Arial" w:hAnsi="Arial" w:cs="Arial"/>
          <w:sz w:val="22"/>
        </w:rPr>
        <w:t xml:space="preserve"> et al., 2016)</w:t>
      </w:r>
      <w:r w:rsidR="00E92F01" w:rsidRPr="0043316C">
        <w:rPr>
          <w:rFonts w:ascii="Arial" w:hAnsi="Arial" w:cs="Arial"/>
          <w:sz w:val="22"/>
        </w:rPr>
        <w:t>.</w:t>
      </w:r>
    </w:p>
    <w:p w14:paraId="4FD90D07" w14:textId="77777777" w:rsidR="00304362" w:rsidRPr="0043316C" w:rsidRDefault="000A5D59" w:rsidP="00EE5B2A">
      <w:pPr>
        <w:pStyle w:val="Heading1"/>
        <w:rPr>
          <w:rFonts w:ascii="Arial" w:hAnsi="Arial" w:cs="Arial"/>
          <w:sz w:val="22"/>
          <w:szCs w:val="22"/>
        </w:rPr>
      </w:pPr>
      <w:bookmarkStart w:id="9" w:name="_Toc119161901"/>
      <w:r w:rsidRPr="0043316C">
        <w:rPr>
          <w:rFonts w:ascii="Arial" w:hAnsi="Arial" w:cs="Arial"/>
          <w:sz w:val="22"/>
          <w:szCs w:val="22"/>
        </w:rPr>
        <w:t xml:space="preserve">3.0 </w:t>
      </w:r>
      <w:r w:rsidR="00A10F9B" w:rsidRPr="0043316C">
        <w:rPr>
          <w:rFonts w:ascii="Arial" w:hAnsi="Arial" w:cs="Arial"/>
          <w:sz w:val="22"/>
          <w:szCs w:val="22"/>
        </w:rPr>
        <w:t>Issues, problems and practices that characterize International Operations Management of Apple</w:t>
      </w:r>
      <w:bookmarkEnd w:id="9"/>
      <w:r w:rsidR="00A10F9B" w:rsidRPr="0043316C">
        <w:rPr>
          <w:rFonts w:ascii="Arial" w:hAnsi="Arial" w:cs="Arial"/>
          <w:sz w:val="22"/>
          <w:szCs w:val="22"/>
        </w:rPr>
        <w:t xml:space="preserve"> </w:t>
      </w:r>
    </w:p>
    <w:p w14:paraId="54D597BD" w14:textId="77777777" w:rsidR="00A10F9B" w:rsidRPr="0043316C" w:rsidRDefault="00D0753A" w:rsidP="00BB38A3">
      <w:pPr>
        <w:spacing w:line="360" w:lineRule="auto"/>
        <w:rPr>
          <w:rFonts w:ascii="Arial" w:hAnsi="Arial" w:cs="Arial"/>
          <w:sz w:val="22"/>
        </w:rPr>
      </w:pPr>
      <w:r w:rsidRPr="00D0753A">
        <w:rPr>
          <w:rFonts w:ascii="Arial" w:hAnsi="Arial" w:cs="Arial"/>
          <w:sz w:val="22"/>
        </w:rPr>
        <w:t xml:space="preserve">Apple Inc. faces difficulties with operations and possibly with human resource administration. For a considerable number of years, the firm has been capable of consistently producing PCs while maintaining a steady market of devoted customers. Since it has commanded the industry, particularly in terms of software manufacture and revenue, Microsoft has continued to be a strong rival in </w:t>
      </w:r>
      <w:r>
        <w:rPr>
          <w:rFonts w:ascii="Arial" w:hAnsi="Arial" w:cs="Arial"/>
          <w:sz w:val="22"/>
        </w:rPr>
        <w:t>this field</w:t>
      </w:r>
      <w:r w:rsidR="00A403EE" w:rsidRPr="00A403EE">
        <w:rPr>
          <w:rFonts w:ascii="Verdana" w:hAnsi="Verdana"/>
          <w:color w:val="333333"/>
          <w:sz w:val="21"/>
          <w:szCs w:val="21"/>
        </w:rPr>
        <w:t xml:space="preserve"> </w:t>
      </w:r>
      <w:r w:rsidR="00A403EE" w:rsidRPr="00A403EE">
        <w:rPr>
          <w:rFonts w:ascii="Arial" w:hAnsi="Arial" w:cs="Arial"/>
          <w:sz w:val="22"/>
        </w:rPr>
        <w:t>(McCray et al., 2011, p. </w:t>
      </w:r>
      <w:r w:rsidR="00A403EE">
        <w:rPr>
          <w:rFonts w:ascii="Arial" w:hAnsi="Arial" w:cs="Arial"/>
          <w:sz w:val="22"/>
        </w:rPr>
        <w:t>241</w:t>
      </w:r>
      <w:r w:rsidR="00A403EE" w:rsidRPr="00A403EE">
        <w:rPr>
          <w:rFonts w:ascii="Arial" w:hAnsi="Arial" w:cs="Arial"/>
          <w:sz w:val="22"/>
        </w:rPr>
        <w:t>)</w:t>
      </w:r>
      <w:r w:rsidR="00FB5272" w:rsidRPr="0043316C">
        <w:rPr>
          <w:rFonts w:ascii="Arial" w:hAnsi="Arial" w:cs="Arial"/>
          <w:sz w:val="22"/>
        </w:rPr>
        <w:t>.</w:t>
      </w:r>
    </w:p>
    <w:p w14:paraId="212B1178" w14:textId="77777777" w:rsidR="00FB5272" w:rsidRPr="0043316C" w:rsidRDefault="000F0A44" w:rsidP="00BB38A3">
      <w:pPr>
        <w:spacing w:line="360" w:lineRule="auto"/>
        <w:rPr>
          <w:rFonts w:ascii="Arial" w:hAnsi="Arial" w:cs="Arial"/>
          <w:sz w:val="22"/>
        </w:rPr>
      </w:pPr>
      <w:r w:rsidRPr="000F0A44">
        <w:rPr>
          <w:rFonts w:ascii="Arial" w:hAnsi="Arial" w:cs="Arial"/>
          <w:sz w:val="22"/>
        </w:rPr>
        <w:t>Other service providers employ tactics that are really important. For example, Dell sells inexpensive PCs, which has led to its phenomenally steady market growth. Foreign activities could be difficult. The business is organized into three geographically distinct sections: "</w:t>
      </w:r>
      <w:r>
        <w:rPr>
          <w:rFonts w:ascii="Arial" w:hAnsi="Arial" w:cs="Arial"/>
          <w:sz w:val="22"/>
        </w:rPr>
        <w:t>USA</w:t>
      </w:r>
      <w:r w:rsidRPr="000F0A44">
        <w:rPr>
          <w:rFonts w:ascii="Arial" w:hAnsi="Arial" w:cs="Arial"/>
          <w:sz w:val="22"/>
        </w:rPr>
        <w:t>," "Japan</w:t>
      </w:r>
      <w:r w:rsidRPr="000F0A44">
        <w:rPr>
          <w:rFonts w:ascii="Arial" w:hAnsi="Arial" w:cs="Arial"/>
          <w:sz w:val="6"/>
        </w:rPr>
        <w:t>2</w:t>
      </w:r>
      <w:r w:rsidRPr="000F0A44">
        <w:rPr>
          <w:rFonts w:ascii="Arial" w:hAnsi="Arial" w:cs="Arial"/>
          <w:sz w:val="22"/>
        </w:rPr>
        <w:t> and Asia-Pacific," and "Europe</w:t>
      </w:r>
      <w:r w:rsidRPr="000F0A44">
        <w:rPr>
          <w:rFonts w:ascii="Arial" w:hAnsi="Arial" w:cs="Arial"/>
          <w:sz w:val="6"/>
        </w:rPr>
        <w:t>2</w:t>
      </w:r>
      <w:r w:rsidRPr="000F0A44">
        <w:rPr>
          <w:rFonts w:ascii="Arial" w:hAnsi="Arial" w:cs="Arial"/>
          <w:sz w:val="22"/>
        </w:rPr>
        <w:t> and the Middle East."</w:t>
      </w:r>
      <w:r>
        <w:rPr>
          <w:rFonts w:ascii="Arial" w:hAnsi="Arial" w:cs="Arial"/>
          <w:sz w:val="22"/>
        </w:rPr>
        <w:t xml:space="preserve"> </w:t>
      </w:r>
      <w:r w:rsidR="00B468F7" w:rsidRPr="00B468F7">
        <w:rPr>
          <w:rFonts w:ascii="Arial" w:hAnsi="Arial" w:cs="Arial"/>
          <w:sz w:val="22"/>
        </w:rPr>
        <w:t>(</w:t>
      </w:r>
      <w:proofErr w:type="spellStart"/>
      <w:r w:rsidR="00B468F7" w:rsidRPr="00B468F7">
        <w:rPr>
          <w:rFonts w:ascii="Arial" w:hAnsi="Arial" w:cs="Arial"/>
          <w:sz w:val="22"/>
        </w:rPr>
        <w:t>Abdukarimova</w:t>
      </w:r>
      <w:proofErr w:type="spellEnd"/>
      <w:r w:rsidR="00B468F7" w:rsidRPr="00B468F7">
        <w:rPr>
          <w:rFonts w:ascii="Arial" w:hAnsi="Arial" w:cs="Arial"/>
          <w:sz w:val="22"/>
        </w:rPr>
        <w:t>, 2021, p. </w:t>
      </w:r>
      <w:r w:rsidR="00B468F7">
        <w:rPr>
          <w:rFonts w:ascii="Arial" w:hAnsi="Arial" w:cs="Arial"/>
          <w:sz w:val="22"/>
        </w:rPr>
        <w:t>16</w:t>
      </w:r>
      <w:r w:rsidR="00FB5272" w:rsidRPr="0043316C">
        <w:rPr>
          <w:rFonts w:ascii="Arial" w:hAnsi="Arial" w:cs="Arial"/>
          <w:sz w:val="22"/>
        </w:rPr>
        <w:t>).</w:t>
      </w:r>
    </w:p>
    <w:p w14:paraId="0C49D9FA" w14:textId="77777777" w:rsidR="00FB5272" w:rsidRPr="0043316C" w:rsidRDefault="00D732AB" w:rsidP="00BB38A3">
      <w:pPr>
        <w:spacing w:line="360" w:lineRule="auto"/>
        <w:rPr>
          <w:rFonts w:ascii="Arial" w:hAnsi="Arial" w:cs="Arial"/>
          <w:sz w:val="22"/>
        </w:rPr>
      </w:pPr>
      <w:r w:rsidRPr="00D732AB">
        <w:rPr>
          <w:rFonts w:ascii="Arial" w:hAnsi="Arial" w:cs="Arial"/>
          <w:sz w:val="22"/>
        </w:rPr>
        <w:t xml:space="preserve">Despite expanding its operations internationally, Apple's biggest market is still the America. Taiwanese, Korean republic, China, the Czech Republic, and Holland are where its products are assembled for export out of the United States. There were certain barriers to entering Deutschland, French, and </w:t>
      </w:r>
      <w:proofErr w:type="spellStart"/>
      <w:r w:rsidRPr="00D732AB">
        <w:rPr>
          <w:rFonts w:ascii="Arial" w:hAnsi="Arial" w:cs="Arial"/>
          <w:sz w:val="22"/>
        </w:rPr>
        <w:t>britain</w:t>
      </w:r>
      <w:proofErr w:type="spellEnd"/>
      <w:r w:rsidRPr="00D732AB">
        <w:rPr>
          <w:rFonts w:ascii="Arial" w:hAnsi="Arial" w:cs="Arial"/>
          <w:sz w:val="22"/>
        </w:rPr>
        <w:t xml:space="preserve"> market, but the majority were economic in nature due to costs and consumer</w:t>
      </w:r>
      <w:r>
        <w:rPr>
          <w:rFonts w:ascii="Arial" w:hAnsi="Arial" w:cs="Arial"/>
          <w:sz w:val="22"/>
        </w:rPr>
        <w:t xml:space="preserve"> pressure rather than political</w:t>
      </w:r>
      <w:r w:rsidR="00545D99" w:rsidRPr="00545D99">
        <w:rPr>
          <w:rFonts w:ascii="Verdana" w:hAnsi="Verdana"/>
          <w:color w:val="333333"/>
          <w:sz w:val="21"/>
          <w:szCs w:val="21"/>
        </w:rPr>
        <w:t xml:space="preserve"> </w:t>
      </w:r>
      <w:r w:rsidR="00545D99" w:rsidRPr="00545D99">
        <w:rPr>
          <w:rFonts w:ascii="Arial" w:hAnsi="Arial" w:cs="Arial"/>
          <w:sz w:val="22"/>
        </w:rPr>
        <w:t>(Thuy Doan, 2022, p. </w:t>
      </w:r>
      <w:r w:rsidR="00545D99">
        <w:rPr>
          <w:rFonts w:ascii="Arial" w:hAnsi="Arial" w:cs="Arial"/>
          <w:sz w:val="22"/>
        </w:rPr>
        <w:t>55</w:t>
      </w:r>
      <w:r w:rsidR="00545D99" w:rsidRPr="00545D99">
        <w:rPr>
          <w:rFonts w:ascii="Arial" w:hAnsi="Arial" w:cs="Arial"/>
          <w:sz w:val="22"/>
        </w:rPr>
        <w:t>)</w:t>
      </w:r>
      <w:r w:rsidR="00FB5272" w:rsidRPr="0043316C">
        <w:rPr>
          <w:rFonts w:ascii="Arial" w:hAnsi="Arial" w:cs="Arial"/>
          <w:sz w:val="22"/>
        </w:rPr>
        <w:t>.</w:t>
      </w:r>
    </w:p>
    <w:p w14:paraId="083BF3D6" w14:textId="77777777" w:rsidR="00FB5272" w:rsidRPr="0043316C" w:rsidRDefault="00DA3E48" w:rsidP="00BB38A3">
      <w:pPr>
        <w:spacing w:line="360" w:lineRule="auto"/>
        <w:rPr>
          <w:rFonts w:ascii="Arial" w:hAnsi="Arial" w:cs="Arial"/>
          <w:sz w:val="22"/>
        </w:rPr>
      </w:pPr>
      <w:r w:rsidRPr="00DA3E48">
        <w:rPr>
          <w:rFonts w:ascii="Arial" w:hAnsi="Arial" w:cs="Arial"/>
          <w:sz w:val="22"/>
        </w:rPr>
        <w:t>The firm's viability is seriously threatened by swings in foreign exchange rates, global commerce restrictions including tariffs and other fines, in addition to demand to lower the price of its items. This is particularly true in these difficult economic circumstances, when individuals are looking to cu</w:t>
      </w:r>
      <w:r>
        <w:rPr>
          <w:rFonts w:ascii="Arial" w:hAnsi="Arial" w:cs="Arial"/>
          <w:sz w:val="22"/>
        </w:rPr>
        <w:t>t expenses and save more money</w:t>
      </w:r>
      <w:r w:rsidR="0004588A" w:rsidRPr="00606DD9">
        <w:rPr>
          <w:rFonts w:ascii="Verdana" w:hAnsi="Verdana"/>
          <w:color w:val="333333"/>
          <w:sz w:val="21"/>
          <w:szCs w:val="21"/>
        </w:rPr>
        <w:t xml:space="preserve"> </w:t>
      </w:r>
      <w:r w:rsidR="0004588A" w:rsidRPr="0004588A">
        <w:rPr>
          <w:rFonts w:ascii="Arial" w:hAnsi="Arial" w:cs="Arial"/>
          <w:sz w:val="22"/>
        </w:rPr>
        <w:t>(Riches, 2015, p. </w:t>
      </w:r>
      <w:r w:rsidR="0004588A">
        <w:rPr>
          <w:rFonts w:ascii="Arial" w:hAnsi="Arial" w:cs="Arial"/>
          <w:sz w:val="22"/>
        </w:rPr>
        <w:t>230</w:t>
      </w:r>
      <w:r w:rsidR="0004588A" w:rsidRPr="0004588A">
        <w:rPr>
          <w:rFonts w:ascii="Arial" w:hAnsi="Arial" w:cs="Arial"/>
          <w:sz w:val="22"/>
        </w:rPr>
        <w:t>)</w:t>
      </w:r>
      <w:r w:rsidR="00FB5272" w:rsidRPr="0043316C">
        <w:rPr>
          <w:rFonts w:ascii="Arial" w:hAnsi="Arial" w:cs="Arial"/>
          <w:sz w:val="22"/>
        </w:rPr>
        <w:t>.</w:t>
      </w:r>
    </w:p>
    <w:p w14:paraId="7F060C11" w14:textId="77777777" w:rsidR="00FB5272" w:rsidRPr="0043316C" w:rsidRDefault="003E3BE6" w:rsidP="00BB38A3">
      <w:pPr>
        <w:spacing w:line="360" w:lineRule="auto"/>
        <w:rPr>
          <w:rFonts w:ascii="Arial" w:hAnsi="Arial" w:cs="Arial"/>
          <w:sz w:val="22"/>
        </w:rPr>
      </w:pPr>
      <w:r w:rsidRPr="003E3BE6">
        <w:rPr>
          <w:rFonts w:ascii="Arial" w:hAnsi="Arial" w:cs="Arial"/>
          <w:sz w:val="22"/>
        </w:rPr>
        <w:t>There are two key challenges that the global penetrations approach must overcome. Customer service and cost flexibility comes first. The corporation has struggled greatly to address these issues. Nevertheless, if the business could allay these worries by offering inexpensive laptops and other goods, it would enjoy extremely high client approval. Apple has indeed been attempting to implement this approach over the past few years, but it has not yet been fully utilized since, even if the corporation were to achieve a suitable low-cost method of production, it would still be under pressure to persuade its consumers that the new installment of</w:t>
      </w:r>
      <w:r>
        <w:rPr>
          <w:rFonts w:ascii="Arial" w:hAnsi="Arial" w:cs="Arial"/>
          <w:sz w:val="22"/>
        </w:rPr>
        <w:t xml:space="preserve"> their new tech was exceptional</w:t>
      </w:r>
      <w:r w:rsidR="003012D6">
        <w:rPr>
          <w:rFonts w:ascii="Arial" w:hAnsi="Arial" w:cs="Arial"/>
          <w:sz w:val="22"/>
        </w:rPr>
        <w:t xml:space="preserve"> </w:t>
      </w:r>
      <w:r w:rsidR="0004588A">
        <w:rPr>
          <w:rFonts w:ascii="Arial" w:hAnsi="Arial" w:cs="Arial"/>
          <w:sz w:val="22"/>
        </w:rPr>
        <w:t>(</w:t>
      </w:r>
      <w:r w:rsidR="0004588A" w:rsidRPr="0004588A">
        <w:rPr>
          <w:rFonts w:ascii="Arial" w:hAnsi="Arial" w:cs="Arial"/>
          <w:sz w:val="22"/>
        </w:rPr>
        <w:t>Thuy Doan, 2022, p. 55</w:t>
      </w:r>
      <w:r w:rsidR="0004588A">
        <w:rPr>
          <w:rFonts w:ascii="Arial" w:hAnsi="Arial" w:cs="Arial"/>
          <w:sz w:val="22"/>
        </w:rPr>
        <w:t>)</w:t>
      </w:r>
      <w:r w:rsidR="00FB5272" w:rsidRPr="0043316C">
        <w:rPr>
          <w:rFonts w:ascii="Arial" w:hAnsi="Arial" w:cs="Arial"/>
          <w:sz w:val="22"/>
        </w:rPr>
        <w:t>.</w:t>
      </w:r>
    </w:p>
    <w:p w14:paraId="2609D247" w14:textId="77777777" w:rsidR="00FB5272" w:rsidRPr="0043316C" w:rsidRDefault="00380C87" w:rsidP="00EE5B2A">
      <w:pPr>
        <w:pStyle w:val="Heading1"/>
        <w:rPr>
          <w:rFonts w:ascii="Arial" w:hAnsi="Arial" w:cs="Arial"/>
          <w:sz w:val="22"/>
          <w:szCs w:val="22"/>
        </w:rPr>
      </w:pPr>
      <w:bookmarkStart w:id="10" w:name="_Toc119161902"/>
      <w:r w:rsidRPr="0043316C">
        <w:rPr>
          <w:rFonts w:ascii="Arial" w:hAnsi="Arial" w:cs="Arial"/>
          <w:sz w:val="22"/>
          <w:szCs w:val="22"/>
        </w:rPr>
        <w:t xml:space="preserve">4.0 </w:t>
      </w:r>
      <w:r w:rsidR="00C65FDD" w:rsidRPr="0043316C">
        <w:rPr>
          <w:rFonts w:ascii="Arial" w:hAnsi="Arial" w:cs="Arial"/>
          <w:sz w:val="22"/>
          <w:szCs w:val="22"/>
        </w:rPr>
        <w:t>Evaluate and appraise the role that innovation plays in the development of Operations Management techniques in different national and cultural settings.</w:t>
      </w:r>
      <w:bookmarkEnd w:id="10"/>
    </w:p>
    <w:p w14:paraId="61D4A90F" w14:textId="77777777" w:rsidR="00C65FDD" w:rsidRPr="0043316C" w:rsidRDefault="001427E8" w:rsidP="00BB38A3">
      <w:pPr>
        <w:spacing w:line="360" w:lineRule="auto"/>
        <w:rPr>
          <w:rFonts w:ascii="Arial" w:hAnsi="Arial" w:cs="Arial"/>
          <w:sz w:val="22"/>
        </w:rPr>
      </w:pPr>
      <w:r w:rsidRPr="001427E8">
        <w:rPr>
          <w:rFonts w:ascii="Arial" w:hAnsi="Arial" w:cs="Arial"/>
          <w:sz w:val="22"/>
        </w:rPr>
        <w:t xml:space="preserve">The power of a company to develop effective operation management techniques for deployment in many national and cultural environments depends heavily on innovation. </w:t>
      </w:r>
      <w:r w:rsidR="00473979" w:rsidRPr="00473979">
        <w:rPr>
          <w:rFonts w:ascii="Arial" w:hAnsi="Arial" w:cs="Arial"/>
          <w:sz w:val="22"/>
        </w:rPr>
        <w:t>The vast majority of managers agree that invention is key to both the prosperity and downfall of their organizations. But reinvention is still a difficult task for many enterprises. Successful inventors not only strain to make their ideas work, but they also frequently fail to preserve their successes. Many businesses, such as Polaroid, Yamaha, Sun Technologies, Yahoo, HP, Nokia, and countless more, have narratives to share abou</w:t>
      </w:r>
      <w:r w:rsidR="00473979">
        <w:rPr>
          <w:rFonts w:ascii="Arial" w:hAnsi="Arial" w:cs="Arial"/>
          <w:sz w:val="22"/>
        </w:rPr>
        <w:t>t their challenging experiences</w:t>
      </w:r>
      <w:r w:rsidRPr="001427E8">
        <w:rPr>
          <w:rFonts w:ascii="Arial" w:hAnsi="Arial" w:cs="Arial"/>
          <w:sz w:val="22"/>
        </w:rPr>
        <w:t>. Apple has continually produced a resounding accomplishment out of innovation, despite of the frustration and disappointments of many.</w:t>
      </w:r>
      <w:r w:rsidR="009F30BC" w:rsidRPr="0043316C">
        <w:rPr>
          <w:rFonts w:ascii="Arial" w:hAnsi="Arial" w:cs="Arial"/>
          <w:sz w:val="22"/>
        </w:rPr>
        <w:t xml:space="preserve">  </w:t>
      </w:r>
      <w:r w:rsidRPr="001427E8">
        <w:rPr>
          <w:rFonts w:ascii="Arial" w:hAnsi="Arial" w:cs="Arial"/>
          <w:sz w:val="22"/>
        </w:rPr>
        <w:t>We must look further than just spending money on R&amp;D projects and encouraging imagination and creativity to fully compreh</w:t>
      </w:r>
      <w:r>
        <w:rPr>
          <w:rFonts w:ascii="Arial" w:hAnsi="Arial" w:cs="Arial"/>
          <w:sz w:val="22"/>
        </w:rPr>
        <w:t xml:space="preserve">end Apple's innovation approach </w:t>
      </w:r>
      <w:r w:rsidR="005A2661" w:rsidRPr="005A2661">
        <w:rPr>
          <w:rFonts w:ascii="Arial" w:hAnsi="Arial" w:cs="Arial"/>
          <w:sz w:val="22"/>
        </w:rPr>
        <w:t>(Walton, 2012, p. </w:t>
      </w:r>
      <w:r w:rsidR="005A2661">
        <w:rPr>
          <w:rFonts w:ascii="Arial" w:hAnsi="Arial" w:cs="Arial"/>
          <w:sz w:val="22"/>
        </w:rPr>
        <w:t>33</w:t>
      </w:r>
      <w:r w:rsidR="005A2661" w:rsidRPr="005A2661">
        <w:rPr>
          <w:rFonts w:ascii="Arial" w:hAnsi="Arial" w:cs="Arial"/>
          <w:sz w:val="22"/>
        </w:rPr>
        <w:t>)</w:t>
      </w:r>
      <w:r w:rsidR="009F30BC" w:rsidRPr="0043316C">
        <w:rPr>
          <w:rFonts w:ascii="Arial" w:hAnsi="Arial" w:cs="Arial"/>
          <w:sz w:val="22"/>
        </w:rPr>
        <w:t>.</w:t>
      </w:r>
    </w:p>
    <w:p w14:paraId="3666984A" w14:textId="77777777" w:rsidR="009F30BC" w:rsidRPr="0043316C" w:rsidRDefault="004947A1" w:rsidP="00BB38A3">
      <w:pPr>
        <w:spacing w:line="360" w:lineRule="auto"/>
        <w:rPr>
          <w:rFonts w:ascii="Arial" w:hAnsi="Arial" w:cs="Arial"/>
          <w:sz w:val="22"/>
        </w:rPr>
      </w:pPr>
      <w:r w:rsidRPr="0043316C">
        <w:rPr>
          <w:rFonts w:ascii="Arial" w:hAnsi="Arial" w:cs="Arial"/>
          <w:noProof/>
          <w:sz w:val="22"/>
        </w:rPr>
        <w:drawing>
          <wp:inline distT="0" distB="0" distL="0" distR="0" wp14:anchorId="1354C205" wp14:editId="35A402DF">
            <wp:extent cx="46482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48200" cy="2305050"/>
                    </a:xfrm>
                    <a:prstGeom prst="rect">
                      <a:avLst/>
                    </a:prstGeom>
                  </pic:spPr>
                </pic:pic>
              </a:graphicData>
            </a:graphic>
          </wp:inline>
        </w:drawing>
      </w:r>
    </w:p>
    <w:p w14:paraId="18ED21AE" w14:textId="77777777" w:rsidR="004947A1" w:rsidRPr="0043316C" w:rsidRDefault="008B7E05" w:rsidP="00BB38A3">
      <w:pPr>
        <w:spacing w:line="360" w:lineRule="auto"/>
        <w:rPr>
          <w:rFonts w:ascii="Arial" w:hAnsi="Arial" w:cs="Arial"/>
          <w:i/>
          <w:iCs/>
          <w:sz w:val="22"/>
        </w:rPr>
      </w:pPr>
      <w:r>
        <w:rPr>
          <w:rFonts w:ascii="Arial" w:hAnsi="Arial" w:cs="Arial"/>
          <w:sz w:val="22"/>
        </w:rPr>
        <w:t>Figure 2</w:t>
      </w:r>
      <w:r w:rsidR="00C4671F" w:rsidRPr="0043316C">
        <w:rPr>
          <w:rFonts w:ascii="Arial" w:hAnsi="Arial" w:cs="Arial"/>
          <w:sz w:val="22"/>
        </w:rPr>
        <w:t>:</w:t>
      </w:r>
      <w:r w:rsidR="00C4671F" w:rsidRPr="0043316C">
        <w:rPr>
          <w:rFonts w:ascii="Arial" w:hAnsi="Arial" w:cs="Arial"/>
          <w:i/>
          <w:iCs/>
          <w:color w:val="5E5E5E"/>
          <w:sz w:val="22"/>
          <w:shd w:val="clear" w:color="auto" w:fill="FFFFFF"/>
        </w:rPr>
        <w:t xml:space="preserve"> </w:t>
      </w:r>
      <w:r w:rsidR="00E97269" w:rsidRPr="00E97269">
        <w:rPr>
          <w:rFonts w:ascii="Arial" w:hAnsi="Arial" w:cs="Arial"/>
          <w:i/>
          <w:iCs/>
          <w:sz w:val="22"/>
        </w:rPr>
        <w:t>Reinvention results in the development of winners and losers by replacing mature technological cores with emergent alternatives.</w:t>
      </w:r>
    </w:p>
    <w:p w14:paraId="5C31DF09" w14:textId="77777777" w:rsidR="008453E3" w:rsidRPr="0043316C" w:rsidRDefault="008453E3" w:rsidP="00EE5B2A">
      <w:pPr>
        <w:pStyle w:val="Heading2"/>
        <w:rPr>
          <w:rFonts w:ascii="Arial" w:hAnsi="Arial" w:cs="Arial"/>
          <w:sz w:val="22"/>
          <w:szCs w:val="22"/>
        </w:rPr>
      </w:pPr>
      <w:bookmarkStart w:id="11" w:name="_Toc119161903"/>
      <w:r w:rsidRPr="0043316C">
        <w:rPr>
          <w:rFonts w:ascii="Arial" w:hAnsi="Arial" w:cs="Arial"/>
          <w:sz w:val="22"/>
          <w:szCs w:val="22"/>
        </w:rPr>
        <w:t xml:space="preserve">4.1 </w:t>
      </w:r>
      <w:bookmarkEnd w:id="11"/>
      <w:r w:rsidR="00937FDB" w:rsidRPr="00937FDB">
        <w:rPr>
          <w:rFonts w:ascii="Arial" w:hAnsi="Arial" w:cs="Arial"/>
          <w:sz w:val="22"/>
          <w:szCs w:val="22"/>
        </w:rPr>
        <w:t>Apple's innovation approach is based on empathy culminating to creativity via destruction and monopolization.</w:t>
      </w:r>
    </w:p>
    <w:p w14:paraId="00463969" w14:textId="77777777" w:rsidR="008453E3" w:rsidRPr="0043316C" w:rsidRDefault="00E03978" w:rsidP="00BB38A3">
      <w:pPr>
        <w:spacing w:line="360" w:lineRule="auto"/>
        <w:rPr>
          <w:rFonts w:ascii="Arial" w:hAnsi="Arial" w:cs="Arial"/>
          <w:sz w:val="22"/>
        </w:rPr>
      </w:pPr>
      <w:r w:rsidRPr="00E03978">
        <w:rPr>
          <w:rFonts w:ascii="Arial" w:hAnsi="Arial" w:cs="Arial"/>
          <w:sz w:val="22"/>
        </w:rPr>
        <w:t>Steve Jobs had a keen sense of the underlying suffering of his intended audience. His comprehension of the several consumer demands used to frequently fall short of ordinary incremental development. As a result, he used to look at the world in completely new ways, which led to reinvention through a shift in technology. He was not satisfied, for instance, with the gradual development of text-based visuals like the LISA graphical interface. As a result, the Xerox Alto</w:t>
      </w:r>
      <w:r w:rsidRPr="0081250E">
        <w:rPr>
          <w:rFonts w:ascii="Arial" w:hAnsi="Arial" w:cs="Arial"/>
          <w:sz w:val="2"/>
        </w:rPr>
        <w:t>2</w:t>
      </w:r>
      <w:r w:rsidRPr="00E03978">
        <w:rPr>
          <w:rFonts w:ascii="Arial" w:hAnsi="Arial" w:cs="Arial"/>
          <w:sz w:val="22"/>
        </w:rPr>
        <w:t> exhibit's mouse- and point-and-click-based GUI ignited interest in exploring the prospect of rebuilding the PC by shifting the technology at its center. Apple's development in the iPod and iPhone follows</w:t>
      </w:r>
      <w:r>
        <w:rPr>
          <w:rFonts w:ascii="Arial" w:hAnsi="Arial" w:cs="Arial"/>
          <w:sz w:val="22"/>
        </w:rPr>
        <w:t xml:space="preserve"> a pattern that is clear to see</w:t>
      </w:r>
      <w:r w:rsidR="00B579AE" w:rsidRPr="00B579AE">
        <w:rPr>
          <w:rFonts w:ascii="Verdana" w:hAnsi="Verdana"/>
          <w:color w:val="333333"/>
          <w:sz w:val="21"/>
          <w:szCs w:val="21"/>
        </w:rPr>
        <w:t xml:space="preserve"> </w:t>
      </w:r>
      <w:r w:rsidR="00B579AE" w:rsidRPr="00B579AE">
        <w:rPr>
          <w:rFonts w:ascii="Arial" w:hAnsi="Arial" w:cs="Arial"/>
          <w:sz w:val="22"/>
        </w:rPr>
        <w:t>(Chan, 2018, p. </w:t>
      </w:r>
      <w:r w:rsidR="00B579AE">
        <w:rPr>
          <w:rFonts w:ascii="Arial" w:hAnsi="Arial" w:cs="Arial"/>
          <w:sz w:val="22"/>
        </w:rPr>
        <w:t>145</w:t>
      </w:r>
      <w:r w:rsidR="00B579AE" w:rsidRPr="00B579AE">
        <w:rPr>
          <w:rFonts w:ascii="Arial" w:hAnsi="Arial" w:cs="Arial"/>
          <w:sz w:val="22"/>
        </w:rPr>
        <w:t>)</w:t>
      </w:r>
      <w:r w:rsidR="008453E3" w:rsidRPr="0043316C">
        <w:rPr>
          <w:rFonts w:ascii="Arial" w:hAnsi="Arial" w:cs="Arial"/>
          <w:sz w:val="22"/>
        </w:rPr>
        <w:t>.</w:t>
      </w:r>
    </w:p>
    <w:p w14:paraId="21151C28" w14:textId="77777777" w:rsidR="00D42F24" w:rsidRPr="0043316C" w:rsidRDefault="00D42F24" w:rsidP="00BB38A3">
      <w:pPr>
        <w:spacing w:line="360" w:lineRule="auto"/>
        <w:rPr>
          <w:rFonts w:ascii="Arial" w:hAnsi="Arial" w:cs="Arial"/>
          <w:sz w:val="22"/>
        </w:rPr>
      </w:pPr>
      <w:r w:rsidRPr="0043316C">
        <w:rPr>
          <w:rFonts w:ascii="Arial" w:hAnsi="Arial" w:cs="Arial"/>
          <w:noProof/>
          <w:sz w:val="22"/>
        </w:rPr>
        <w:drawing>
          <wp:inline distT="0" distB="0" distL="0" distR="0" wp14:anchorId="700F02AB" wp14:editId="0AE65C46">
            <wp:extent cx="52578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57800" cy="2628900"/>
                    </a:xfrm>
                    <a:prstGeom prst="rect">
                      <a:avLst/>
                    </a:prstGeom>
                  </pic:spPr>
                </pic:pic>
              </a:graphicData>
            </a:graphic>
          </wp:inline>
        </w:drawing>
      </w:r>
    </w:p>
    <w:p w14:paraId="41E5E80D" w14:textId="77777777" w:rsidR="00D42F24" w:rsidRPr="0043316C" w:rsidRDefault="00D42F24" w:rsidP="00BB38A3">
      <w:pPr>
        <w:spacing w:line="360" w:lineRule="auto"/>
        <w:rPr>
          <w:rFonts w:ascii="Arial" w:hAnsi="Arial" w:cs="Arial"/>
          <w:sz w:val="22"/>
        </w:rPr>
      </w:pPr>
      <w:r w:rsidRPr="0043316C">
        <w:rPr>
          <w:rFonts w:ascii="Arial" w:hAnsi="Arial" w:cs="Arial"/>
          <w:sz w:val="22"/>
        </w:rPr>
        <w:t>Figure</w:t>
      </w:r>
      <w:r w:rsidR="008B7E05">
        <w:rPr>
          <w:rFonts w:ascii="Arial" w:hAnsi="Arial" w:cs="Arial"/>
          <w:sz w:val="22"/>
        </w:rPr>
        <w:t xml:space="preserve"> 3</w:t>
      </w:r>
      <w:r w:rsidRPr="0043316C">
        <w:rPr>
          <w:rFonts w:ascii="Arial" w:hAnsi="Arial" w:cs="Arial"/>
          <w:sz w:val="22"/>
        </w:rPr>
        <w:t xml:space="preserve">: </w:t>
      </w:r>
      <w:r w:rsidR="00F57528" w:rsidRPr="00F57528">
        <w:rPr>
          <w:rFonts w:ascii="Arial" w:hAnsi="Arial" w:cs="Arial"/>
          <w:i/>
          <w:iCs/>
          <w:sz w:val="22"/>
        </w:rPr>
        <w:t>Empathy is essential in developing a structured flow of ideas for developing inventions.</w:t>
      </w:r>
    </w:p>
    <w:p w14:paraId="2C040175" w14:textId="77777777" w:rsidR="008453E3" w:rsidRPr="0043316C" w:rsidRDefault="00D35600" w:rsidP="00BB38A3">
      <w:pPr>
        <w:spacing w:line="360" w:lineRule="auto"/>
        <w:rPr>
          <w:rFonts w:ascii="Arial" w:hAnsi="Arial" w:cs="Arial"/>
          <w:sz w:val="22"/>
        </w:rPr>
      </w:pPr>
      <w:r>
        <w:rPr>
          <w:rFonts w:ascii="Arial" w:hAnsi="Arial" w:cs="Arial"/>
          <w:sz w:val="22"/>
        </w:rPr>
        <w:t>However, simply</w:t>
      </w:r>
      <w:r w:rsidR="00C470D3" w:rsidRPr="00C470D3">
        <w:rPr>
          <w:rFonts w:ascii="Arial" w:hAnsi="Arial" w:cs="Arial"/>
          <w:sz w:val="22"/>
        </w:rPr>
        <w:t xml:space="preserve"> reinvention as a result of a revolution in technology foundation did not satisfy his feelings. In hindsight, that was simply the start of a different era. His determination to achieve technical criteria kept improving innovation, producing a destructive creative storm. Inevitably, both imitators and incumbents failed to catch up, leading in the creation and monopolization of a new marketplace. Steve's enthusiasm has resulted in the development of </w:t>
      </w:r>
      <w:r w:rsidR="00C470D3" w:rsidRPr="00DB588E">
        <w:rPr>
          <w:rFonts w:ascii="Arial" w:hAnsi="Arial" w:cs="Arial"/>
          <w:i/>
          <w:sz w:val="22"/>
        </w:rPr>
        <w:t>Apple's innovative approach of development and monopoly through reinventing and a ferocious journey of refining</w:t>
      </w:r>
      <w:r w:rsidR="00C470D3" w:rsidRPr="00C470D3">
        <w:rPr>
          <w:rFonts w:ascii="Arial" w:hAnsi="Arial" w:cs="Arial"/>
          <w:sz w:val="22"/>
        </w:rPr>
        <w:t>. As a consequence, established companies such as Sony and others were forced out of t</w:t>
      </w:r>
      <w:r w:rsidR="00C470D3">
        <w:rPr>
          <w:rFonts w:ascii="Arial" w:hAnsi="Arial" w:cs="Arial"/>
          <w:sz w:val="22"/>
        </w:rPr>
        <w:t>he portable audio player market</w:t>
      </w:r>
      <w:r w:rsidR="002812B5" w:rsidRPr="002812B5">
        <w:rPr>
          <w:rFonts w:ascii="Verdana" w:hAnsi="Verdana"/>
          <w:color w:val="333333"/>
          <w:sz w:val="21"/>
          <w:szCs w:val="21"/>
        </w:rPr>
        <w:t xml:space="preserve"> </w:t>
      </w:r>
      <w:r w:rsidR="002812B5" w:rsidRPr="002812B5">
        <w:rPr>
          <w:rFonts w:ascii="Arial" w:hAnsi="Arial" w:cs="Arial"/>
          <w:sz w:val="22"/>
        </w:rPr>
        <w:t>(Rikap, 2021, p. </w:t>
      </w:r>
      <w:r w:rsidR="002812B5">
        <w:rPr>
          <w:rFonts w:ascii="Arial" w:hAnsi="Arial" w:cs="Arial"/>
          <w:sz w:val="22"/>
        </w:rPr>
        <w:t>131</w:t>
      </w:r>
      <w:r w:rsidR="002812B5" w:rsidRPr="002812B5">
        <w:rPr>
          <w:rFonts w:ascii="Arial" w:hAnsi="Arial" w:cs="Arial"/>
          <w:sz w:val="22"/>
        </w:rPr>
        <w:t>)</w:t>
      </w:r>
      <w:r w:rsidR="008453E3" w:rsidRPr="0043316C">
        <w:rPr>
          <w:rFonts w:ascii="Arial" w:hAnsi="Arial" w:cs="Arial"/>
          <w:sz w:val="22"/>
        </w:rPr>
        <w:t>.</w:t>
      </w:r>
    </w:p>
    <w:p w14:paraId="30B8AAF7" w14:textId="77777777" w:rsidR="009B4080" w:rsidRPr="0043316C" w:rsidRDefault="008453E3" w:rsidP="00EE5B2A">
      <w:pPr>
        <w:pStyle w:val="Heading2"/>
        <w:rPr>
          <w:rFonts w:ascii="Arial" w:hAnsi="Arial" w:cs="Arial"/>
          <w:sz w:val="22"/>
          <w:szCs w:val="22"/>
        </w:rPr>
      </w:pPr>
      <w:bookmarkStart w:id="12" w:name="_Toc119161904"/>
      <w:r w:rsidRPr="0043316C">
        <w:rPr>
          <w:rFonts w:ascii="Arial" w:hAnsi="Arial" w:cs="Arial"/>
          <w:sz w:val="22"/>
          <w:szCs w:val="22"/>
        </w:rPr>
        <w:t xml:space="preserve">4.3 </w:t>
      </w:r>
      <w:r w:rsidR="009B4080" w:rsidRPr="0043316C">
        <w:rPr>
          <w:rFonts w:ascii="Arial" w:eastAsiaTheme="minorHAnsi" w:hAnsi="Arial" w:cs="Arial"/>
          <w:sz w:val="22"/>
          <w:szCs w:val="22"/>
        </w:rPr>
        <w:t>Scope effect from reuse of common asset in product family architecture</w:t>
      </w:r>
      <w:bookmarkEnd w:id="12"/>
    </w:p>
    <w:p w14:paraId="378387D1" w14:textId="77777777" w:rsidR="009B4080" w:rsidRPr="0043316C" w:rsidRDefault="00236BBC" w:rsidP="00BB38A3">
      <w:pPr>
        <w:spacing w:line="360" w:lineRule="auto"/>
        <w:rPr>
          <w:rFonts w:ascii="Arial" w:hAnsi="Arial" w:cs="Arial"/>
          <w:sz w:val="22"/>
        </w:rPr>
      </w:pPr>
      <w:r w:rsidRPr="00236BBC">
        <w:rPr>
          <w:rFonts w:ascii="Arial" w:hAnsi="Arial" w:cs="Arial"/>
          <w:sz w:val="22"/>
        </w:rPr>
        <w:t>To capitalize on technological superiority, Apple's product diversification approach concentrates on creating a family</w:t>
      </w:r>
      <w:r w:rsidRPr="00236BBC">
        <w:rPr>
          <w:rFonts w:ascii="Arial" w:hAnsi="Arial" w:cs="Arial"/>
          <w:sz w:val="4"/>
        </w:rPr>
        <w:t>2</w:t>
      </w:r>
      <w:r w:rsidRPr="00236BBC">
        <w:rPr>
          <w:rFonts w:ascii="Arial" w:hAnsi="Arial" w:cs="Arial"/>
          <w:sz w:val="22"/>
        </w:rPr>
        <w:t xml:space="preserve"> of products based on iterative development, with a top standard of reusing of common components. This is about scope benefit economies. As a result, all Apple devices, from the iMac to the Apple </w:t>
      </w:r>
      <w:r w:rsidR="00555F1F" w:rsidRPr="00236BBC">
        <w:rPr>
          <w:rFonts w:ascii="Arial" w:hAnsi="Arial" w:cs="Arial"/>
          <w:sz w:val="22"/>
        </w:rPr>
        <w:t>TV</w:t>
      </w:r>
      <w:r w:rsidRPr="00236BBC">
        <w:rPr>
          <w:rFonts w:ascii="Arial" w:hAnsi="Arial" w:cs="Arial"/>
          <w:sz w:val="22"/>
        </w:rPr>
        <w:t>, share the identical technological foundation—software commodity. Apple gains a major competitive edge from reusing economics of key resources among device family</w:t>
      </w:r>
      <w:r w:rsidRPr="00236BBC">
        <w:rPr>
          <w:rFonts w:ascii="Arial" w:hAnsi="Arial" w:cs="Arial"/>
          <w:sz w:val="4"/>
        </w:rPr>
        <w:t>2</w:t>
      </w:r>
      <w:r w:rsidRPr="00236BBC">
        <w:rPr>
          <w:rFonts w:ascii="Arial" w:hAnsi="Arial" w:cs="Arial"/>
          <w:sz w:val="22"/>
        </w:rPr>
        <w:t> members owing to the zero marginal cost of duplicating software. In complement to cost savings, it reduces complication and accelerates product development. As a result, the scope effect is a critical component of Apple's development approach of expanding the reinventing wave as a source of disruption and corporate co</w:t>
      </w:r>
      <w:r>
        <w:rPr>
          <w:rFonts w:ascii="Arial" w:hAnsi="Arial" w:cs="Arial"/>
          <w:sz w:val="22"/>
        </w:rPr>
        <w:t>ntrol</w:t>
      </w:r>
      <w:r w:rsidR="00502AC7" w:rsidRPr="00512B28">
        <w:rPr>
          <w:rFonts w:ascii="Verdana" w:hAnsi="Verdana"/>
          <w:color w:val="333333"/>
          <w:sz w:val="21"/>
          <w:szCs w:val="21"/>
        </w:rPr>
        <w:t xml:space="preserve"> </w:t>
      </w:r>
      <w:r w:rsidR="00502AC7" w:rsidRPr="00502AC7">
        <w:rPr>
          <w:rFonts w:ascii="Arial" w:hAnsi="Arial" w:cs="Arial"/>
          <w:sz w:val="22"/>
        </w:rPr>
        <w:t>(</w:t>
      </w:r>
      <w:proofErr w:type="spellStart"/>
      <w:r w:rsidR="00502AC7" w:rsidRPr="00502AC7">
        <w:rPr>
          <w:rFonts w:ascii="Arial" w:hAnsi="Arial" w:cs="Arial"/>
          <w:sz w:val="22"/>
        </w:rPr>
        <w:t>Heracleous</w:t>
      </w:r>
      <w:proofErr w:type="spellEnd"/>
      <w:r w:rsidR="00502AC7" w:rsidRPr="00502AC7">
        <w:rPr>
          <w:rFonts w:ascii="Arial" w:hAnsi="Arial" w:cs="Arial"/>
          <w:sz w:val="22"/>
        </w:rPr>
        <w:t xml:space="preserve"> &amp; </w:t>
      </w:r>
      <w:proofErr w:type="spellStart"/>
      <w:r w:rsidR="00502AC7" w:rsidRPr="00502AC7">
        <w:rPr>
          <w:rFonts w:ascii="Arial" w:hAnsi="Arial" w:cs="Arial"/>
          <w:sz w:val="22"/>
        </w:rPr>
        <w:t>Papachroni</w:t>
      </w:r>
      <w:proofErr w:type="spellEnd"/>
      <w:r w:rsidR="00502AC7" w:rsidRPr="00502AC7">
        <w:rPr>
          <w:rFonts w:ascii="Arial" w:hAnsi="Arial" w:cs="Arial"/>
          <w:sz w:val="22"/>
        </w:rPr>
        <w:t>, 2016, p. </w:t>
      </w:r>
      <w:r w:rsidR="00502AC7">
        <w:rPr>
          <w:rFonts w:ascii="Arial" w:hAnsi="Arial" w:cs="Arial"/>
          <w:sz w:val="22"/>
        </w:rPr>
        <w:t>15</w:t>
      </w:r>
      <w:r w:rsidR="00502AC7" w:rsidRPr="00502AC7">
        <w:rPr>
          <w:rFonts w:ascii="Arial" w:hAnsi="Arial" w:cs="Arial"/>
          <w:sz w:val="22"/>
        </w:rPr>
        <w:t>)</w:t>
      </w:r>
      <w:r w:rsidR="00D42F24" w:rsidRPr="0043316C">
        <w:rPr>
          <w:rFonts w:ascii="Arial" w:hAnsi="Arial" w:cs="Arial"/>
          <w:sz w:val="22"/>
        </w:rPr>
        <w:t>.</w:t>
      </w:r>
    </w:p>
    <w:p w14:paraId="4BFE3EB5" w14:textId="77777777" w:rsidR="00BB38A3" w:rsidRPr="0043316C" w:rsidRDefault="00BB38A3" w:rsidP="00EE5B2A">
      <w:pPr>
        <w:pStyle w:val="Heading1"/>
        <w:rPr>
          <w:rFonts w:ascii="Arial" w:hAnsi="Arial" w:cs="Arial"/>
          <w:sz w:val="22"/>
          <w:szCs w:val="22"/>
        </w:rPr>
      </w:pPr>
      <w:bookmarkStart w:id="13" w:name="_Toc119161905"/>
      <w:r w:rsidRPr="0043316C">
        <w:rPr>
          <w:rFonts w:ascii="Arial" w:hAnsi="Arial" w:cs="Arial"/>
          <w:sz w:val="22"/>
          <w:szCs w:val="22"/>
        </w:rPr>
        <w:t>5.0 approaches for developing a culture of creativity and innovation in an organization</w:t>
      </w:r>
      <w:bookmarkEnd w:id="13"/>
    </w:p>
    <w:p w14:paraId="73B8812A" w14:textId="77777777" w:rsidR="00192AD8" w:rsidRPr="0043316C" w:rsidRDefault="004137B6" w:rsidP="00BB38A3">
      <w:pPr>
        <w:spacing w:line="360" w:lineRule="auto"/>
        <w:rPr>
          <w:rFonts w:ascii="Arial" w:hAnsi="Arial" w:cs="Arial"/>
          <w:sz w:val="22"/>
        </w:rPr>
      </w:pPr>
      <w:r w:rsidRPr="004137B6">
        <w:rPr>
          <w:rFonts w:ascii="Arial" w:hAnsi="Arial" w:cs="Arial"/>
          <w:sz w:val="22"/>
        </w:rPr>
        <w:t>Apple's organizational</w:t>
      </w:r>
      <w:r w:rsidRPr="004137B6">
        <w:rPr>
          <w:rFonts w:ascii="Arial" w:hAnsi="Arial" w:cs="Arial"/>
          <w:sz w:val="4"/>
        </w:rPr>
        <w:t>2</w:t>
      </w:r>
      <w:r w:rsidRPr="004137B6">
        <w:rPr>
          <w:rFonts w:ascii="Arial" w:hAnsi="Arial" w:cs="Arial"/>
          <w:sz w:val="22"/>
        </w:rPr>
        <w:t xml:space="preserve"> culture has been effective in positively affecting staff actions and supports the company's inventive trend in the tech sector. Apple's performance in this area validates the findings of other experts who have emphasized the relevance of culture as an institutional lever in influencing transformation. According to </w:t>
      </w:r>
      <w:proofErr w:type="spellStart"/>
      <w:r w:rsidRPr="004137B6">
        <w:rPr>
          <w:rFonts w:ascii="Arial" w:hAnsi="Arial" w:cs="Arial"/>
          <w:sz w:val="22"/>
        </w:rPr>
        <w:t>Leniak-Moczuk</w:t>
      </w:r>
      <w:proofErr w:type="spellEnd"/>
      <w:r w:rsidRPr="004137B6">
        <w:rPr>
          <w:rFonts w:ascii="Arial" w:hAnsi="Arial" w:cs="Arial"/>
          <w:sz w:val="22"/>
        </w:rPr>
        <w:t xml:space="preserve"> (2016), "in a creative culture, management competence, talent, imagination, and invention among staff produce, nurture, and support the elimination of obstacles in this method, in additional to innovation, backdrop psychological environment conducive to the creation of ideas." This assertion allows us to draw parallels between the importance of culture at Apple and the importance of personality in a person's achievement.</w:t>
      </w:r>
      <w:r w:rsidR="00B0166A" w:rsidRPr="0043316C">
        <w:rPr>
          <w:rFonts w:ascii="Arial" w:hAnsi="Arial" w:cs="Arial"/>
          <w:sz w:val="22"/>
        </w:rPr>
        <w:t xml:space="preserve"> </w:t>
      </w:r>
      <w:r w:rsidRPr="004137B6">
        <w:rPr>
          <w:rFonts w:ascii="Arial" w:hAnsi="Arial" w:cs="Arial"/>
          <w:sz w:val="22"/>
        </w:rPr>
        <w:t>Furthermore, just as a man 's personality establishes his authenticity and what he advocates for, Apple's organizational</w:t>
      </w:r>
      <w:r w:rsidRPr="004137B6">
        <w:rPr>
          <w:rFonts w:ascii="Arial" w:hAnsi="Arial" w:cs="Arial"/>
          <w:sz w:val="4"/>
        </w:rPr>
        <w:t>2</w:t>
      </w:r>
      <w:r w:rsidRPr="004137B6">
        <w:rPr>
          <w:rFonts w:ascii="Arial" w:hAnsi="Arial" w:cs="Arial"/>
          <w:sz w:val="22"/>
        </w:rPr>
        <w:t> culture establishes what the company advocates for, and more crucially, what it utilizes a significant portio</w:t>
      </w:r>
      <w:r>
        <w:rPr>
          <w:rFonts w:ascii="Arial" w:hAnsi="Arial" w:cs="Arial"/>
          <w:sz w:val="22"/>
        </w:rPr>
        <w:t>n of its assets for</w:t>
      </w:r>
      <w:r w:rsidR="003020F8" w:rsidRPr="003020F8">
        <w:rPr>
          <w:rFonts w:ascii="Verdana" w:hAnsi="Verdana"/>
          <w:color w:val="333333"/>
          <w:sz w:val="21"/>
          <w:szCs w:val="21"/>
        </w:rPr>
        <w:t xml:space="preserve"> </w:t>
      </w:r>
      <w:r w:rsidR="003020F8" w:rsidRPr="003020F8">
        <w:rPr>
          <w:rFonts w:ascii="Arial" w:hAnsi="Arial" w:cs="Arial"/>
          <w:sz w:val="22"/>
        </w:rPr>
        <w:t>(Leśniak-</w:t>
      </w:r>
      <w:proofErr w:type="spellStart"/>
      <w:r w:rsidR="003020F8" w:rsidRPr="003020F8">
        <w:rPr>
          <w:rFonts w:ascii="Arial" w:hAnsi="Arial" w:cs="Arial"/>
          <w:sz w:val="22"/>
        </w:rPr>
        <w:t>Moczuk</w:t>
      </w:r>
      <w:proofErr w:type="spellEnd"/>
      <w:r w:rsidR="003020F8" w:rsidRPr="003020F8">
        <w:rPr>
          <w:rFonts w:ascii="Arial" w:hAnsi="Arial" w:cs="Arial"/>
          <w:sz w:val="22"/>
        </w:rPr>
        <w:t>, 2016, p. </w:t>
      </w:r>
      <w:r w:rsidR="003020F8">
        <w:rPr>
          <w:rFonts w:ascii="Arial" w:hAnsi="Arial" w:cs="Arial"/>
          <w:sz w:val="22"/>
        </w:rPr>
        <w:t>31</w:t>
      </w:r>
      <w:r w:rsidR="003020F8" w:rsidRPr="003020F8">
        <w:rPr>
          <w:rFonts w:ascii="Arial" w:hAnsi="Arial" w:cs="Arial"/>
          <w:sz w:val="22"/>
        </w:rPr>
        <w:t>)</w:t>
      </w:r>
      <w:r w:rsidR="00B94FA4" w:rsidRPr="0043316C">
        <w:rPr>
          <w:rFonts w:ascii="Arial" w:hAnsi="Arial" w:cs="Arial"/>
          <w:sz w:val="22"/>
        </w:rPr>
        <w:t>.</w:t>
      </w:r>
    </w:p>
    <w:p w14:paraId="0840192E" w14:textId="77777777" w:rsidR="00B94FA4" w:rsidRPr="0043316C" w:rsidRDefault="008872BE" w:rsidP="00BB38A3">
      <w:pPr>
        <w:spacing w:line="360" w:lineRule="auto"/>
        <w:rPr>
          <w:rFonts w:ascii="Arial" w:hAnsi="Arial" w:cs="Arial"/>
          <w:sz w:val="22"/>
        </w:rPr>
      </w:pPr>
      <w:r w:rsidRPr="008872BE">
        <w:rPr>
          <w:rFonts w:ascii="Arial" w:hAnsi="Arial" w:cs="Arial"/>
          <w:sz w:val="22"/>
        </w:rPr>
        <w:t>Organizational culture has developed at Apple as a structure of mutual awareness among staff and leadership. This culture has resulted in a greater demand for accuracy and inventiveness at the California-based</w:t>
      </w:r>
      <w:r w:rsidRPr="008872BE">
        <w:rPr>
          <w:rFonts w:ascii="Arial" w:hAnsi="Arial" w:cs="Arial"/>
          <w:sz w:val="6"/>
        </w:rPr>
        <w:t>2</w:t>
      </w:r>
      <w:r w:rsidRPr="008872BE">
        <w:rPr>
          <w:rFonts w:ascii="Arial" w:hAnsi="Arial" w:cs="Arial"/>
          <w:sz w:val="22"/>
        </w:rPr>
        <w:t> firm since it addresses staff' psychological requirements, such as connection and a sense of accomplishment from being affiliated with one of the top worldwide business</w:t>
      </w:r>
      <w:r>
        <w:rPr>
          <w:rFonts w:ascii="Arial" w:hAnsi="Arial" w:cs="Arial"/>
          <w:sz w:val="22"/>
        </w:rPr>
        <w:t>es to transform the tech sector</w:t>
      </w:r>
      <w:r w:rsidR="00063BC5" w:rsidRPr="00063BC5">
        <w:rPr>
          <w:rFonts w:ascii="Verdana" w:hAnsi="Verdana"/>
          <w:color w:val="333333"/>
          <w:sz w:val="21"/>
          <w:szCs w:val="21"/>
        </w:rPr>
        <w:t xml:space="preserve"> </w:t>
      </w:r>
      <w:r w:rsidR="00063BC5" w:rsidRPr="00063BC5">
        <w:rPr>
          <w:rFonts w:ascii="Arial" w:hAnsi="Arial" w:cs="Arial"/>
          <w:sz w:val="22"/>
        </w:rPr>
        <w:t>(Luckhurst, 2010, p.</w:t>
      </w:r>
      <w:r w:rsidR="00063BC5">
        <w:rPr>
          <w:rFonts w:ascii="Arial" w:hAnsi="Arial" w:cs="Arial"/>
          <w:sz w:val="22"/>
        </w:rPr>
        <w:t>16</w:t>
      </w:r>
      <w:r w:rsidR="00063BC5" w:rsidRPr="00063BC5">
        <w:rPr>
          <w:rFonts w:ascii="Arial" w:hAnsi="Arial" w:cs="Arial"/>
          <w:sz w:val="22"/>
        </w:rPr>
        <w:t>)</w:t>
      </w:r>
      <w:r w:rsidR="00B94FA4" w:rsidRPr="0043316C">
        <w:rPr>
          <w:rFonts w:ascii="Arial" w:hAnsi="Arial" w:cs="Arial"/>
          <w:sz w:val="22"/>
        </w:rPr>
        <w:t>. </w:t>
      </w:r>
    </w:p>
    <w:p w14:paraId="1E12A300" w14:textId="77777777" w:rsidR="002F7631" w:rsidRPr="0043316C" w:rsidRDefault="002F7631" w:rsidP="00EE5B2A">
      <w:pPr>
        <w:pStyle w:val="Heading2"/>
        <w:rPr>
          <w:rFonts w:ascii="Arial" w:hAnsi="Arial" w:cs="Arial"/>
          <w:sz w:val="22"/>
          <w:szCs w:val="22"/>
        </w:rPr>
      </w:pPr>
      <w:bookmarkStart w:id="14" w:name="_Toc119161906"/>
      <w:r w:rsidRPr="0043316C">
        <w:rPr>
          <w:rFonts w:ascii="Arial" w:hAnsi="Arial" w:cs="Arial"/>
          <w:sz w:val="22"/>
          <w:szCs w:val="22"/>
        </w:rPr>
        <w:t>5.1 Factors driving culture of innovation at Apple</w:t>
      </w:r>
      <w:bookmarkEnd w:id="14"/>
    </w:p>
    <w:p w14:paraId="4C03EDB2" w14:textId="77777777" w:rsidR="002F7631" w:rsidRPr="0043316C" w:rsidRDefault="002F7631" w:rsidP="00EE5B2A">
      <w:pPr>
        <w:pStyle w:val="Heading3"/>
        <w:rPr>
          <w:rFonts w:ascii="Arial" w:hAnsi="Arial" w:cs="Arial"/>
          <w:sz w:val="22"/>
        </w:rPr>
      </w:pPr>
      <w:bookmarkStart w:id="15" w:name="_Toc119161907"/>
      <w:r w:rsidRPr="0043316C">
        <w:rPr>
          <w:rFonts w:ascii="Arial" w:hAnsi="Arial" w:cs="Arial"/>
          <w:sz w:val="22"/>
        </w:rPr>
        <w:t>5.1.1 Good leadership</w:t>
      </w:r>
      <w:bookmarkEnd w:id="15"/>
    </w:p>
    <w:p w14:paraId="4DC2B66E" w14:textId="77777777" w:rsidR="002F7631" w:rsidRPr="0043316C" w:rsidRDefault="00497735" w:rsidP="00BB38A3">
      <w:pPr>
        <w:spacing w:line="360" w:lineRule="auto"/>
        <w:rPr>
          <w:rFonts w:ascii="Arial" w:hAnsi="Arial" w:cs="Arial"/>
          <w:sz w:val="22"/>
        </w:rPr>
      </w:pPr>
      <w:r w:rsidRPr="00497735">
        <w:rPr>
          <w:rFonts w:ascii="Arial" w:hAnsi="Arial" w:cs="Arial"/>
          <w:sz w:val="22"/>
        </w:rPr>
        <w:t xml:space="preserve">Innovation has evolved as a complicated structure that incorporates several sorts of business structure that impact various divisions at Apple, notably financial, IT (technical), and brand management departments. The innovation approach is led by executives. The firm's management has frequently taken a minimalist strategy since it aims to improve only those initiatives that are critical to the corporation’s operations while discarding those which take up a lot of time yet offer fewer results. Several studies have emphasized this strategy, which they ascribe to Steve Jobs, who was </w:t>
      </w:r>
      <w:r>
        <w:rPr>
          <w:rFonts w:ascii="Arial" w:hAnsi="Arial" w:cs="Arial"/>
          <w:sz w:val="22"/>
        </w:rPr>
        <w:t>a minimalistic by inclination</w:t>
      </w:r>
      <w:r w:rsidR="002B1ADE" w:rsidRPr="002B1ADE">
        <w:rPr>
          <w:rFonts w:ascii="Verdana" w:hAnsi="Verdana"/>
          <w:color w:val="333333"/>
          <w:sz w:val="21"/>
          <w:szCs w:val="21"/>
        </w:rPr>
        <w:t xml:space="preserve"> </w:t>
      </w:r>
      <w:r w:rsidR="002B1ADE" w:rsidRPr="002B1ADE">
        <w:rPr>
          <w:rFonts w:ascii="Arial" w:hAnsi="Arial" w:cs="Arial"/>
          <w:sz w:val="22"/>
        </w:rPr>
        <w:t>(James, 2013, p. </w:t>
      </w:r>
      <w:r w:rsidR="002B1ADE">
        <w:rPr>
          <w:rFonts w:ascii="Arial" w:hAnsi="Arial" w:cs="Arial"/>
          <w:sz w:val="22"/>
        </w:rPr>
        <w:t>155</w:t>
      </w:r>
      <w:r w:rsidR="002B1ADE" w:rsidRPr="002B1ADE">
        <w:rPr>
          <w:rFonts w:ascii="Arial" w:hAnsi="Arial" w:cs="Arial"/>
          <w:sz w:val="22"/>
        </w:rPr>
        <w:t>)</w:t>
      </w:r>
      <w:r w:rsidR="00915E4D" w:rsidRPr="0043316C">
        <w:rPr>
          <w:rFonts w:ascii="Arial" w:hAnsi="Arial" w:cs="Arial"/>
          <w:sz w:val="22"/>
        </w:rPr>
        <w:t>.</w:t>
      </w:r>
    </w:p>
    <w:p w14:paraId="41DD81F6" w14:textId="77777777" w:rsidR="00915E4D" w:rsidRPr="0043316C" w:rsidRDefault="00915E4D" w:rsidP="00EE5B2A">
      <w:pPr>
        <w:pStyle w:val="Heading3"/>
        <w:rPr>
          <w:rFonts w:ascii="Arial" w:hAnsi="Arial" w:cs="Arial"/>
          <w:sz w:val="22"/>
        </w:rPr>
      </w:pPr>
      <w:bookmarkStart w:id="16" w:name="_Toc119161908"/>
      <w:r w:rsidRPr="0043316C">
        <w:rPr>
          <w:rFonts w:ascii="Arial" w:hAnsi="Arial" w:cs="Arial"/>
          <w:sz w:val="22"/>
        </w:rPr>
        <w:t>5.1.2 Diversity and inclusion</w:t>
      </w:r>
      <w:bookmarkEnd w:id="16"/>
    </w:p>
    <w:p w14:paraId="69CF98B3" w14:textId="77777777" w:rsidR="007B62AB" w:rsidRPr="0043316C" w:rsidRDefault="00E1258F" w:rsidP="00BB38A3">
      <w:pPr>
        <w:spacing w:line="360" w:lineRule="auto"/>
        <w:rPr>
          <w:rFonts w:ascii="Arial" w:hAnsi="Arial" w:cs="Arial"/>
          <w:sz w:val="22"/>
        </w:rPr>
      </w:pPr>
      <w:r w:rsidRPr="00E1258F">
        <w:rPr>
          <w:rFonts w:ascii="Arial" w:hAnsi="Arial" w:cs="Arial"/>
          <w:sz w:val="22"/>
        </w:rPr>
        <w:t xml:space="preserve">Apple has a robust innovative environment that ignores the boundaries of ideas. Tim Cook, who continues to uphold the values of his mentor Steve Jobs, has continued the practices that the </w:t>
      </w:r>
      <w:r w:rsidR="00274CFE" w:rsidRPr="00E1258F">
        <w:rPr>
          <w:rFonts w:ascii="Arial" w:hAnsi="Arial" w:cs="Arial"/>
          <w:sz w:val="22"/>
        </w:rPr>
        <w:t>corporation’s</w:t>
      </w:r>
      <w:r w:rsidRPr="00E1258F">
        <w:rPr>
          <w:rFonts w:ascii="Arial" w:hAnsi="Arial" w:cs="Arial"/>
          <w:sz w:val="22"/>
        </w:rPr>
        <w:t xml:space="preserve"> leadership fostered throughout Steve Jobs' tenure. The foundation of its innovation approach, based on the firm's site, is its multicultural personnel, which Apple takes great pride in. Apple sees itself as a representation of the society outside it, adhering to the slogan of multiculturalism. In other terms, it has attempted to reflect global diversity in its employment policies and compensation plans for employees. All of these efforts are made to</w:t>
      </w:r>
      <w:r>
        <w:rPr>
          <w:rFonts w:ascii="Arial" w:hAnsi="Arial" w:cs="Arial"/>
          <w:sz w:val="22"/>
        </w:rPr>
        <w:t xml:space="preserve"> remove obstacles to innovation</w:t>
      </w:r>
      <w:r w:rsidR="00C14ECA" w:rsidRPr="00C14ECA">
        <w:rPr>
          <w:rFonts w:ascii="Verdana" w:hAnsi="Verdana"/>
          <w:color w:val="333333"/>
          <w:sz w:val="21"/>
          <w:szCs w:val="21"/>
        </w:rPr>
        <w:t xml:space="preserve"> </w:t>
      </w:r>
      <w:r w:rsidR="00C14ECA" w:rsidRPr="00C14ECA">
        <w:rPr>
          <w:rFonts w:ascii="Arial" w:hAnsi="Arial" w:cs="Arial"/>
          <w:sz w:val="22"/>
        </w:rPr>
        <w:t>(Müller, 2011)</w:t>
      </w:r>
      <w:r w:rsidR="00EF1E72" w:rsidRPr="0043316C">
        <w:rPr>
          <w:rFonts w:ascii="Arial" w:hAnsi="Arial" w:cs="Arial"/>
          <w:sz w:val="22"/>
        </w:rPr>
        <w:t>.</w:t>
      </w:r>
    </w:p>
    <w:p w14:paraId="5C21FF2A" w14:textId="77777777" w:rsidR="00301AE6" w:rsidRPr="0043316C" w:rsidRDefault="007B62AB" w:rsidP="00EE5B2A">
      <w:pPr>
        <w:pStyle w:val="Heading1"/>
        <w:rPr>
          <w:rFonts w:ascii="Arial" w:hAnsi="Arial" w:cs="Arial"/>
          <w:sz w:val="22"/>
          <w:szCs w:val="22"/>
        </w:rPr>
      </w:pPr>
      <w:bookmarkStart w:id="17" w:name="_Toc119161909"/>
      <w:r w:rsidRPr="0043316C">
        <w:rPr>
          <w:rFonts w:ascii="Arial" w:hAnsi="Arial" w:cs="Arial"/>
          <w:sz w:val="22"/>
          <w:szCs w:val="22"/>
        </w:rPr>
        <w:t>6.0</w:t>
      </w:r>
      <w:r w:rsidR="00301AE6" w:rsidRPr="0043316C">
        <w:rPr>
          <w:rFonts w:ascii="Arial" w:hAnsi="Arial" w:cs="Arial"/>
          <w:sz w:val="22"/>
          <w:szCs w:val="22"/>
        </w:rPr>
        <w:t xml:space="preserve"> Designing an action plan for innovation in Apple Company</w:t>
      </w:r>
      <w:bookmarkEnd w:id="17"/>
      <w:r w:rsidR="00301AE6" w:rsidRPr="0043316C">
        <w:rPr>
          <w:rFonts w:ascii="Arial" w:hAnsi="Arial" w:cs="Arial"/>
          <w:sz w:val="22"/>
          <w:szCs w:val="22"/>
        </w:rPr>
        <w:t xml:space="preserve"> </w:t>
      </w:r>
    </w:p>
    <w:p w14:paraId="1F46DCEE" w14:textId="77777777" w:rsidR="00C07EEC" w:rsidRPr="0043316C" w:rsidRDefault="00A71A74" w:rsidP="00BB38A3">
      <w:pPr>
        <w:spacing w:line="360" w:lineRule="auto"/>
        <w:rPr>
          <w:rFonts w:ascii="Arial" w:hAnsi="Arial" w:cs="Arial"/>
          <w:sz w:val="22"/>
        </w:rPr>
      </w:pPr>
      <w:r w:rsidRPr="00A71A74">
        <w:rPr>
          <w:rFonts w:ascii="Arial" w:hAnsi="Arial" w:cs="Arial"/>
          <w:sz w:val="22"/>
        </w:rPr>
        <w:t xml:space="preserve">Apple maintains a strong financial position with significant income and market dominance globally (Apple's turnover is projected to increase by 9.66% over the next ten years, according to a realistic development projection), but the CEO should take a number of steps to bolster the company's development (Butler, 2016, p. 119). The </w:t>
      </w:r>
      <w:r>
        <w:rPr>
          <w:rFonts w:ascii="Arial" w:hAnsi="Arial" w:cs="Arial"/>
          <w:sz w:val="22"/>
        </w:rPr>
        <w:t xml:space="preserve">following </w:t>
      </w:r>
      <w:r w:rsidRPr="00A71A74">
        <w:rPr>
          <w:rFonts w:ascii="Arial" w:hAnsi="Arial" w:cs="Arial"/>
          <w:sz w:val="22"/>
        </w:rPr>
        <w:t>proposal's important components include the goal</w:t>
      </w:r>
      <w:r>
        <w:rPr>
          <w:rFonts w:ascii="Arial" w:hAnsi="Arial" w:cs="Arial"/>
          <w:sz w:val="22"/>
        </w:rPr>
        <w:t>s and objectives to be realized:</w:t>
      </w:r>
    </w:p>
    <w:p w14:paraId="7C9654CC" w14:textId="77777777" w:rsidR="0035769B" w:rsidRPr="0043316C" w:rsidRDefault="0035769B" w:rsidP="00EE5B2A">
      <w:pPr>
        <w:pStyle w:val="Heading2"/>
        <w:rPr>
          <w:rFonts w:ascii="Arial" w:hAnsi="Arial" w:cs="Arial"/>
          <w:sz w:val="22"/>
          <w:szCs w:val="22"/>
        </w:rPr>
      </w:pPr>
      <w:bookmarkStart w:id="18" w:name="_Toc119161910"/>
      <w:r w:rsidRPr="0043316C">
        <w:rPr>
          <w:rFonts w:ascii="Arial" w:hAnsi="Arial" w:cs="Arial"/>
          <w:sz w:val="22"/>
          <w:szCs w:val="22"/>
        </w:rPr>
        <w:t>1) Strengthening Apple’s ecosystem</w:t>
      </w:r>
      <w:bookmarkEnd w:id="18"/>
    </w:p>
    <w:p w14:paraId="2E401B1C" w14:textId="77777777" w:rsidR="0035769B" w:rsidRPr="0043316C" w:rsidRDefault="00A71A74" w:rsidP="00BB38A3">
      <w:pPr>
        <w:spacing w:line="360" w:lineRule="auto"/>
        <w:rPr>
          <w:rFonts w:ascii="Arial" w:hAnsi="Arial" w:cs="Arial"/>
          <w:sz w:val="22"/>
        </w:rPr>
      </w:pPr>
      <w:r w:rsidRPr="00A71A74">
        <w:rPr>
          <w:rFonts w:ascii="Arial" w:hAnsi="Arial" w:cs="Arial"/>
          <w:sz w:val="22"/>
        </w:rPr>
        <w:t xml:space="preserve">The Apple Inc. should leverage the appeal of its ecosystem and the ambiance surrounding its brand, which will place Apple in a stronger position. Irrespective of the degree of innovation, loyal clients result in strong revenues. It will enable the business to closely incorporate its goods and services, giving it an advantage </w:t>
      </w:r>
      <w:r>
        <w:rPr>
          <w:rFonts w:ascii="Arial" w:hAnsi="Arial" w:cs="Arial"/>
          <w:sz w:val="22"/>
        </w:rPr>
        <w:t>over rivals</w:t>
      </w:r>
      <w:r w:rsidR="00BD10F4" w:rsidRPr="00BD10F4">
        <w:rPr>
          <w:rFonts w:ascii="Verdana" w:hAnsi="Verdana"/>
          <w:color w:val="333333"/>
          <w:sz w:val="21"/>
          <w:szCs w:val="21"/>
        </w:rPr>
        <w:t xml:space="preserve"> </w:t>
      </w:r>
      <w:r w:rsidR="00BD10F4" w:rsidRPr="00BD10F4">
        <w:rPr>
          <w:rFonts w:ascii="Arial" w:hAnsi="Arial" w:cs="Arial"/>
          <w:sz w:val="22"/>
        </w:rPr>
        <w:t>(Davies, 2022)</w:t>
      </w:r>
      <w:r w:rsidR="0035769B" w:rsidRPr="0043316C">
        <w:rPr>
          <w:rFonts w:ascii="Arial" w:hAnsi="Arial" w:cs="Arial"/>
          <w:sz w:val="22"/>
        </w:rPr>
        <w:t>.</w:t>
      </w:r>
    </w:p>
    <w:p w14:paraId="6C5CC488" w14:textId="77777777" w:rsidR="0035769B" w:rsidRPr="0043316C" w:rsidRDefault="0035769B" w:rsidP="00EE5B2A">
      <w:pPr>
        <w:pStyle w:val="Heading2"/>
        <w:rPr>
          <w:rFonts w:ascii="Arial" w:hAnsi="Arial" w:cs="Arial"/>
          <w:sz w:val="22"/>
          <w:szCs w:val="22"/>
        </w:rPr>
      </w:pPr>
      <w:bookmarkStart w:id="19" w:name="_Toc119161911"/>
      <w:r w:rsidRPr="0043316C">
        <w:rPr>
          <w:rFonts w:ascii="Arial" w:hAnsi="Arial" w:cs="Arial"/>
          <w:sz w:val="22"/>
          <w:szCs w:val="22"/>
        </w:rPr>
        <w:t>2. Improving consumer service experience</w:t>
      </w:r>
      <w:bookmarkEnd w:id="19"/>
    </w:p>
    <w:p w14:paraId="3DEC7A8F" w14:textId="77777777" w:rsidR="000871A1" w:rsidRPr="0043316C" w:rsidRDefault="00D86CC5" w:rsidP="00BB38A3">
      <w:pPr>
        <w:spacing w:line="360" w:lineRule="auto"/>
        <w:rPr>
          <w:rFonts w:ascii="Arial" w:hAnsi="Arial" w:cs="Arial"/>
          <w:sz w:val="22"/>
        </w:rPr>
      </w:pPr>
      <w:r w:rsidRPr="00D86CC5">
        <w:rPr>
          <w:rFonts w:ascii="Arial" w:hAnsi="Arial" w:cs="Arial"/>
          <w:sz w:val="22"/>
        </w:rPr>
        <w:t xml:space="preserve">This can be accomplished </w:t>
      </w:r>
      <w:r>
        <w:rPr>
          <w:rFonts w:ascii="Arial" w:hAnsi="Arial" w:cs="Arial"/>
          <w:sz w:val="22"/>
        </w:rPr>
        <w:t>b</w:t>
      </w:r>
      <w:r w:rsidR="00A71A74" w:rsidRPr="00A71A74">
        <w:rPr>
          <w:rFonts w:ascii="Arial" w:hAnsi="Arial" w:cs="Arial"/>
          <w:sz w:val="22"/>
        </w:rPr>
        <w:t>y spending resources</w:t>
      </w:r>
      <w:r>
        <w:rPr>
          <w:rFonts w:ascii="Arial" w:hAnsi="Arial" w:cs="Arial"/>
          <w:sz w:val="22"/>
        </w:rPr>
        <w:t xml:space="preserve"> on customer service retraining</w:t>
      </w:r>
      <w:r w:rsidR="00A71A74" w:rsidRPr="00A71A74">
        <w:rPr>
          <w:rFonts w:ascii="Arial" w:hAnsi="Arial" w:cs="Arial"/>
          <w:sz w:val="22"/>
        </w:rPr>
        <w:t>. Make the effort to coach your employees if you want them to offer excellent customer service. Your technical team's prospective hire training program should focus heavily on developing interpersonal skills. For multinational corporations that aim to deliver a superior customer experience, establishing this u</w:t>
      </w:r>
      <w:r w:rsidR="00A71A74">
        <w:rPr>
          <w:rFonts w:ascii="Arial" w:hAnsi="Arial" w:cs="Arial"/>
          <w:sz w:val="22"/>
        </w:rPr>
        <w:t>niformity is especially crucial</w:t>
      </w:r>
      <w:r w:rsidR="006F4CFC" w:rsidRPr="003544E9">
        <w:rPr>
          <w:rFonts w:ascii="Verdana" w:hAnsi="Verdana"/>
          <w:color w:val="333333"/>
          <w:sz w:val="21"/>
          <w:szCs w:val="21"/>
        </w:rPr>
        <w:t xml:space="preserve"> </w:t>
      </w:r>
      <w:r w:rsidR="006F4CFC" w:rsidRPr="006F4CFC">
        <w:rPr>
          <w:rFonts w:ascii="Arial" w:hAnsi="Arial" w:cs="Arial"/>
          <w:sz w:val="22"/>
        </w:rPr>
        <w:t>(Prins, 2019)</w:t>
      </w:r>
      <w:r w:rsidR="00A2281D" w:rsidRPr="0043316C">
        <w:rPr>
          <w:rFonts w:ascii="Arial" w:hAnsi="Arial" w:cs="Arial"/>
          <w:sz w:val="22"/>
        </w:rPr>
        <w:t>.</w:t>
      </w:r>
    </w:p>
    <w:p w14:paraId="3426A22E" w14:textId="77777777" w:rsidR="007B62AB" w:rsidRPr="0043316C" w:rsidRDefault="007B62AB" w:rsidP="00EE5B2A">
      <w:pPr>
        <w:pStyle w:val="Heading1"/>
        <w:rPr>
          <w:rFonts w:ascii="Arial" w:hAnsi="Arial" w:cs="Arial"/>
          <w:sz w:val="22"/>
          <w:szCs w:val="22"/>
        </w:rPr>
      </w:pPr>
      <w:bookmarkStart w:id="20" w:name="_Toc119161912"/>
      <w:r w:rsidRPr="0043316C">
        <w:rPr>
          <w:rFonts w:ascii="Arial" w:hAnsi="Arial" w:cs="Arial"/>
          <w:sz w:val="22"/>
          <w:szCs w:val="22"/>
        </w:rPr>
        <w:t>7.0 Conclusion</w:t>
      </w:r>
      <w:bookmarkEnd w:id="20"/>
    </w:p>
    <w:p w14:paraId="49289D92" w14:textId="77777777" w:rsidR="007D2BAB" w:rsidRPr="0043316C" w:rsidRDefault="00C34CDC" w:rsidP="00BB38A3">
      <w:pPr>
        <w:spacing w:line="360" w:lineRule="auto"/>
        <w:rPr>
          <w:rFonts w:ascii="Arial" w:hAnsi="Arial" w:cs="Arial"/>
          <w:sz w:val="22"/>
        </w:rPr>
      </w:pPr>
      <w:r w:rsidRPr="00C34CDC">
        <w:rPr>
          <w:rFonts w:ascii="Arial" w:hAnsi="Arial" w:cs="Arial"/>
          <w:sz w:val="22"/>
        </w:rPr>
        <w:t>According to the research of the Apple Company, effective operation management is crucial for the control of corporate activities and its engagements in the global market. The company may connect with many more customers by utilizing international operations</w:t>
      </w:r>
      <w:r w:rsidRPr="00C34CDC">
        <w:rPr>
          <w:rFonts w:ascii="Arial" w:hAnsi="Arial" w:cs="Arial"/>
          <w:sz w:val="4"/>
        </w:rPr>
        <w:t>2</w:t>
      </w:r>
      <w:r w:rsidRPr="00C34CDC">
        <w:rPr>
          <w:rFonts w:ascii="Arial" w:hAnsi="Arial" w:cs="Arial"/>
          <w:sz w:val="22"/>
        </w:rPr>
        <w:t> management. The Apple Business focuses primarily on finding solutions to problems, especially those that characterize the IOM and assess the value of invention in the evolution of operation management methods at various geographical levels.</w:t>
      </w:r>
    </w:p>
    <w:p w14:paraId="3631C23B" w14:textId="77777777" w:rsidR="002D584B" w:rsidRPr="0043316C" w:rsidRDefault="002D584B" w:rsidP="00EE5B2A">
      <w:pPr>
        <w:pStyle w:val="Heading2"/>
        <w:rPr>
          <w:rFonts w:ascii="Arial" w:hAnsi="Arial" w:cs="Arial"/>
          <w:sz w:val="22"/>
          <w:szCs w:val="22"/>
        </w:rPr>
      </w:pPr>
      <w:bookmarkStart w:id="21" w:name="_Toc119161913"/>
      <w:r w:rsidRPr="0043316C">
        <w:rPr>
          <w:rFonts w:ascii="Arial" w:hAnsi="Arial" w:cs="Arial"/>
          <w:sz w:val="22"/>
          <w:szCs w:val="22"/>
        </w:rPr>
        <w:t>7.1 Recommendation</w:t>
      </w:r>
      <w:bookmarkEnd w:id="21"/>
    </w:p>
    <w:p w14:paraId="2DF52342" w14:textId="77777777" w:rsidR="002D584B" w:rsidRDefault="00F95A04" w:rsidP="00BB38A3">
      <w:pPr>
        <w:spacing w:line="360" w:lineRule="auto"/>
        <w:rPr>
          <w:rFonts w:ascii="Arial" w:hAnsi="Arial" w:cs="Arial"/>
          <w:sz w:val="22"/>
        </w:rPr>
      </w:pPr>
      <w:r w:rsidRPr="00F95A04">
        <w:rPr>
          <w:rFonts w:ascii="Arial" w:hAnsi="Arial" w:cs="Arial"/>
          <w:sz w:val="22"/>
        </w:rPr>
        <w:t>In the future, Apple must ensure that it retains its distinctiveness, notably in the usage of its iOS, and that it safeguards its quality procedures, which have become the driving factor behind its brand image. The business must consider market requirements as component of its long - term strategy and create products that address those requirements. This would represent a change from its successful technology pull approach developed under Steve Jobs.</w:t>
      </w:r>
      <w:r w:rsidR="00A97F12" w:rsidRPr="0043316C">
        <w:rPr>
          <w:rFonts w:ascii="Arial" w:hAnsi="Arial" w:cs="Arial"/>
          <w:sz w:val="22"/>
        </w:rPr>
        <w:t> </w:t>
      </w:r>
      <w:r w:rsidRPr="00F95A04">
        <w:rPr>
          <w:rFonts w:ascii="Arial" w:hAnsi="Arial" w:cs="Arial"/>
          <w:sz w:val="22"/>
        </w:rPr>
        <w:t>Since some of the most recent innovative goods developed by the corporation have fallen short of the hoopla of a few of its previous devices, including as the iPad</w:t>
      </w:r>
      <w:r w:rsidRPr="00F95A04">
        <w:rPr>
          <w:rFonts w:ascii="Arial" w:hAnsi="Arial" w:cs="Arial"/>
          <w:sz w:val="6"/>
        </w:rPr>
        <w:t>2</w:t>
      </w:r>
      <w:r w:rsidRPr="00F95A04">
        <w:rPr>
          <w:rFonts w:ascii="Arial" w:hAnsi="Arial" w:cs="Arial"/>
          <w:sz w:val="22"/>
        </w:rPr>
        <w:t xml:space="preserve"> and iPod, a market pull approach would assist the business in increasing the marketplace desirability </w:t>
      </w:r>
      <w:r w:rsidR="00EF17AB">
        <w:rPr>
          <w:rFonts w:ascii="Arial" w:hAnsi="Arial" w:cs="Arial"/>
          <w:sz w:val="22"/>
        </w:rPr>
        <w:t>of a few of its inventions. This</w:t>
      </w:r>
      <w:r w:rsidRPr="00F95A04">
        <w:rPr>
          <w:rFonts w:ascii="Arial" w:hAnsi="Arial" w:cs="Arial"/>
          <w:sz w:val="22"/>
        </w:rPr>
        <w:t xml:space="preserve"> is an important sign that the business should switch from a technology pull approach to a marketplace pull approach.</w:t>
      </w:r>
    </w:p>
    <w:p w14:paraId="30565BF1" w14:textId="77777777" w:rsidR="00051054" w:rsidRDefault="00051054" w:rsidP="00BB38A3">
      <w:pPr>
        <w:spacing w:line="360" w:lineRule="auto"/>
        <w:rPr>
          <w:rFonts w:ascii="Arial" w:hAnsi="Arial" w:cs="Arial"/>
          <w:sz w:val="22"/>
        </w:rPr>
      </w:pPr>
    </w:p>
    <w:p w14:paraId="7C11F288" w14:textId="77777777" w:rsidR="00051054" w:rsidRDefault="00051054" w:rsidP="00BB38A3">
      <w:pPr>
        <w:spacing w:line="360" w:lineRule="auto"/>
        <w:rPr>
          <w:rFonts w:ascii="Arial" w:hAnsi="Arial" w:cs="Arial"/>
          <w:sz w:val="22"/>
        </w:rPr>
      </w:pPr>
    </w:p>
    <w:p w14:paraId="57923E45" w14:textId="77777777" w:rsidR="00051054" w:rsidRDefault="00051054" w:rsidP="00BB38A3">
      <w:pPr>
        <w:spacing w:line="360" w:lineRule="auto"/>
        <w:rPr>
          <w:rFonts w:ascii="Arial" w:hAnsi="Arial" w:cs="Arial"/>
          <w:sz w:val="22"/>
        </w:rPr>
      </w:pPr>
    </w:p>
    <w:p w14:paraId="206BC871" w14:textId="77777777" w:rsidR="008B4718" w:rsidRDefault="008B4718" w:rsidP="00051054">
      <w:pPr>
        <w:pStyle w:val="Heading1"/>
      </w:pPr>
    </w:p>
    <w:p w14:paraId="61F555B0" w14:textId="77777777" w:rsidR="008B4718" w:rsidRDefault="008B4718" w:rsidP="008B4718"/>
    <w:p w14:paraId="1BE53B73" w14:textId="77777777" w:rsidR="008B4718" w:rsidRDefault="008B4718" w:rsidP="008B4718"/>
    <w:p w14:paraId="44265D94" w14:textId="77777777" w:rsidR="00051054" w:rsidRDefault="00051054" w:rsidP="008B4718">
      <w:pPr>
        <w:pStyle w:val="Heading1"/>
      </w:pPr>
      <w:bookmarkStart w:id="22" w:name="_Toc119161914"/>
      <w:r>
        <w:t>Reference</w:t>
      </w:r>
      <w:bookmarkEnd w:id="22"/>
    </w:p>
    <w:p w14:paraId="0EE0D674" w14:textId="77777777" w:rsidR="0009550A" w:rsidRPr="00887E03" w:rsidRDefault="006F0F93" w:rsidP="0009550A">
      <w:pPr>
        <w:spacing w:line="360" w:lineRule="auto"/>
        <w:ind w:left="720" w:hanging="720"/>
        <w:rPr>
          <w:rFonts w:ascii="Arial" w:hAnsi="Arial" w:cs="Arial"/>
          <w:sz w:val="22"/>
        </w:rPr>
      </w:pPr>
      <w:r>
        <w:rPr>
          <w:noProof/>
        </w:rPr>
        <w:drawing>
          <wp:inline distT="0" distB="0" distL="0" distR="0" wp14:anchorId="426EB089" wp14:editId="2B776012">
            <wp:extent cx="5943600" cy="5133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133975"/>
                    </a:xfrm>
                    <a:prstGeom prst="rect">
                      <a:avLst/>
                    </a:prstGeom>
                  </pic:spPr>
                </pic:pic>
              </a:graphicData>
            </a:graphic>
          </wp:inline>
        </w:drawing>
      </w:r>
    </w:p>
    <w:p w14:paraId="628FD1E4" w14:textId="77777777" w:rsidR="0009550A" w:rsidRPr="00887E03" w:rsidRDefault="006F0F93" w:rsidP="0009550A">
      <w:pPr>
        <w:spacing w:line="360" w:lineRule="auto"/>
        <w:ind w:left="720" w:hanging="720"/>
        <w:rPr>
          <w:rFonts w:ascii="Arial" w:hAnsi="Arial" w:cs="Arial"/>
          <w:sz w:val="22"/>
        </w:rPr>
      </w:pPr>
      <w:r>
        <w:rPr>
          <w:noProof/>
        </w:rPr>
        <w:drawing>
          <wp:inline distT="0" distB="0" distL="0" distR="0" wp14:anchorId="1DAD6663" wp14:editId="203DA142">
            <wp:extent cx="5943600" cy="220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209800"/>
                    </a:xfrm>
                    <a:prstGeom prst="rect">
                      <a:avLst/>
                    </a:prstGeom>
                  </pic:spPr>
                </pic:pic>
              </a:graphicData>
            </a:graphic>
          </wp:inline>
        </w:drawing>
      </w:r>
      <w:r w:rsidR="0009550A" w:rsidRPr="00887E03">
        <w:rPr>
          <w:rFonts w:ascii="Arial" w:hAnsi="Arial" w:cs="Arial"/>
          <w:sz w:val="22"/>
        </w:rPr>
        <w:t xml:space="preserve">  </w:t>
      </w:r>
    </w:p>
    <w:p w14:paraId="4274090C" w14:textId="77777777" w:rsidR="0009550A" w:rsidRPr="00887E03" w:rsidRDefault="00494994" w:rsidP="0009550A">
      <w:pPr>
        <w:spacing w:line="360" w:lineRule="auto"/>
        <w:ind w:left="720" w:hanging="720"/>
        <w:rPr>
          <w:rFonts w:ascii="Arial" w:hAnsi="Arial" w:cs="Arial"/>
          <w:sz w:val="22"/>
        </w:rPr>
      </w:pPr>
      <w:r>
        <w:rPr>
          <w:noProof/>
        </w:rPr>
        <w:drawing>
          <wp:inline distT="0" distB="0" distL="0" distR="0" wp14:anchorId="77602AC7" wp14:editId="3F561146">
            <wp:extent cx="5943600" cy="4886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886325"/>
                    </a:xfrm>
                    <a:prstGeom prst="rect">
                      <a:avLst/>
                    </a:prstGeom>
                  </pic:spPr>
                </pic:pic>
              </a:graphicData>
            </a:graphic>
          </wp:inline>
        </w:drawing>
      </w:r>
    </w:p>
    <w:p w14:paraId="788BD671" w14:textId="77777777" w:rsidR="0009550A" w:rsidRPr="00887E03" w:rsidRDefault="00494994" w:rsidP="0009550A">
      <w:pPr>
        <w:spacing w:line="360" w:lineRule="auto"/>
        <w:ind w:left="720" w:hanging="720"/>
        <w:rPr>
          <w:rFonts w:ascii="Arial" w:hAnsi="Arial" w:cs="Arial"/>
          <w:sz w:val="22"/>
        </w:rPr>
      </w:pPr>
      <w:r>
        <w:rPr>
          <w:noProof/>
        </w:rPr>
        <w:drawing>
          <wp:inline distT="0" distB="0" distL="0" distR="0" wp14:anchorId="63E1835E" wp14:editId="5D799E4A">
            <wp:extent cx="5857875" cy="2362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57875" cy="2362200"/>
                    </a:xfrm>
                    <a:prstGeom prst="rect">
                      <a:avLst/>
                    </a:prstGeom>
                  </pic:spPr>
                </pic:pic>
              </a:graphicData>
            </a:graphic>
          </wp:inline>
        </w:drawing>
      </w:r>
      <w:r w:rsidR="0009550A" w:rsidRPr="00887E03">
        <w:rPr>
          <w:rFonts w:ascii="Arial" w:hAnsi="Arial" w:cs="Arial"/>
          <w:sz w:val="22"/>
        </w:rPr>
        <w:t xml:space="preserve">  </w:t>
      </w:r>
    </w:p>
    <w:p w14:paraId="27AE9906" w14:textId="77777777" w:rsidR="0009550A" w:rsidRPr="0009550A" w:rsidRDefault="00C015C5" w:rsidP="0009550A">
      <w:pPr>
        <w:spacing w:line="360" w:lineRule="auto"/>
        <w:ind w:left="720" w:hanging="720"/>
      </w:pPr>
      <w:r>
        <w:rPr>
          <w:noProof/>
        </w:rPr>
        <w:drawing>
          <wp:inline distT="0" distB="0" distL="0" distR="0" wp14:anchorId="1DBA615D" wp14:editId="1235F685">
            <wp:extent cx="5915025" cy="4048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15025" cy="4048125"/>
                    </a:xfrm>
                    <a:prstGeom prst="rect">
                      <a:avLst/>
                    </a:prstGeom>
                  </pic:spPr>
                </pic:pic>
              </a:graphicData>
            </a:graphic>
          </wp:inline>
        </w:drawing>
      </w:r>
      <w:r w:rsidR="0009550A" w:rsidRPr="0009550A">
        <w:t xml:space="preserve">  </w:t>
      </w:r>
    </w:p>
    <w:p w14:paraId="70314B47" w14:textId="77777777" w:rsidR="00084118" w:rsidRDefault="00084118" w:rsidP="00084118"/>
    <w:p w14:paraId="2E21C34D" w14:textId="77777777" w:rsidR="00084118" w:rsidRDefault="00084118" w:rsidP="00084118"/>
    <w:p w14:paraId="604E3903" w14:textId="77777777" w:rsidR="00084118" w:rsidRDefault="00084118" w:rsidP="00084118"/>
    <w:p w14:paraId="33EE1257" w14:textId="77777777" w:rsidR="00084118" w:rsidRDefault="00084118" w:rsidP="00084118"/>
    <w:p w14:paraId="4F425CCF" w14:textId="77777777" w:rsidR="00084118" w:rsidRDefault="00084118" w:rsidP="00084118"/>
    <w:p w14:paraId="3FEF5CCC" w14:textId="77777777" w:rsidR="00084118" w:rsidRDefault="00084118" w:rsidP="00084118"/>
    <w:p w14:paraId="5CC7D1A7" w14:textId="77777777" w:rsidR="00084118" w:rsidRDefault="00084118" w:rsidP="00084118"/>
    <w:p w14:paraId="78C2E1CF" w14:textId="77777777" w:rsidR="00084118" w:rsidRDefault="00084118" w:rsidP="00084118"/>
    <w:p w14:paraId="675DC2D9" w14:textId="77777777" w:rsidR="00084118" w:rsidRDefault="00084118" w:rsidP="00084118"/>
    <w:p w14:paraId="1308FA64" w14:textId="77777777" w:rsidR="00084118" w:rsidRDefault="00084118" w:rsidP="00084118"/>
    <w:p w14:paraId="5A7A95F5" w14:textId="77777777" w:rsidR="00084118" w:rsidRDefault="00084118" w:rsidP="00084118"/>
    <w:sectPr w:rsidR="00084118" w:rsidSect="00E22899">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E89C8" w14:textId="77777777" w:rsidR="00C83B2F" w:rsidRDefault="00C83B2F" w:rsidP="00051054">
      <w:pPr>
        <w:spacing w:after="0" w:line="240" w:lineRule="auto"/>
      </w:pPr>
      <w:r>
        <w:separator/>
      </w:r>
    </w:p>
  </w:endnote>
  <w:endnote w:type="continuationSeparator" w:id="0">
    <w:p w14:paraId="6FD94C24" w14:textId="77777777" w:rsidR="00C83B2F" w:rsidRDefault="00C83B2F" w:rsidP="00051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4606363"/>
      <w:docPartObj>
        <w:docPartGallery w:val="Page Numbers (Bottom of Page)"/>
        <w:docPartUnique/>
      </w:docPartObj>
    </w:sdtPr>
    <w:sdtEndPr>
      <w:rPr>
        <w:noProof/>
      </w:rPr>
    </w:sdtEndPr>
    <w:sdtContent>
      <w:p w14:paraId="7B0DC22A" w14:textId="77777777" w:rsidR="00E22899" w:rsidRDefault="00E22899">
        <w:pPr>
          <w:pStyle w:val="Footer"/>
          <w:jc w:val="center"/>
        </w:pPr>
        <w:r>
          <w:fldChar w:fldCharType="begin"/>
        </w:r>
        <w:r>
          <w:instrText xml:space="preserve"> PAGE   \* MERGEFORMAT </w:instrText>
        </w:r>
        <w:r>
          <w:fldChar w:fldCharType="separate"/>
        </w:r>
        <w:r w:rsidR="00341681">
          <w:rPr>
            <w:noProof/>
          </w:rPr>
          <w:t>i</w:t>
        </w:r>
        <w:r>
          <w:rPr>
            <w:noProof/>
          </w:rPr>
          <w:fldChar w:fldCharType="end"/>
        </w:r>
      </w:p>
    </w:sdtContent>
  </w:sdt>
  <w:p w14:paraId="59DEB413" w14:textId="77777777" w:rsidR="00E22899" w:rsidRDefault="00E22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60826"/>
      <w:docPartObj>
        <w:docPartGallery w:val="Page Numbers (Bottom of Page)"/>
        <w:docPartUnique/>
      </w:docPartObj>
    </w:sdtPr>
    <w:sdtEndPr>
      <w:rPr>
        <w:noProof/>
      </w:rPr>
    </w:sdtEndPr>
    <w:sdtContent>
      <w:p w14:paraId="0EC29DC3" w14:textId="77777777" w:rsidR="00E22899" w:rsidRDefault="00E22899">
        <w:pPr>
          <w:pStyle w:val="Footer"/>
          <w:jc w:val="center"/>
        </w:pPr>
        <w:r>
          <w:fldChar w:fldCharType="begin"/>
        </w:r>
        <w:r>
          <w:instrText xml:space="preserve"> PAGE   \* MERGEFORMAT </w:instrText>
        </w:r>
        <w:r>
          <w:fldChar w:fldCharType="separate"/>
        </w:r>
        <w:r w:rsidR="00341681">
          <w:rPr>
            <w:noProof/>
          </w:rPr>
          <w:t>ii</w:t>
        </w:r>
        <w:r>
          <w:rPr>
            <w:noProof/>
          </w:rPr>
          <w:fldChar w:fldCharType="end"/>
        </w:r>
      </w:p>
    </w:sdtContent>
  </w:sdt>
  <w:p w14:paraId="5B2B01C1" w14:textId="77777777" w:rsidR="00E22899" w:rsidRDefault="00E228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475642"/>
      <w:docPartObj>
        <w:docPartGallery w:val="Page Numbers (Bottom of Page)"/>
        <w:docPartUnique/>
      </w:docPartObj>
    </w:sdtPr>
    <w:sdtEndPr>
      <w:rPr>
        <w:noProof/>
      </w:rPr>
    </w:sdtEndPr>
    <w:sdtContent>
      <w:p w14:paraId="3FC3A052" w14:textId="77777777" w:rsidR="00051054" w:rsidRDefault="00051054">
        <w:pPr>
          <w:pStyle w:val="Footer"/>
          <w:jc w:val="center"/>
        </w:pPr>
        <w:r>
          <w:fldChar w:fldCharType="begin"/>
        </w:r>
        <w:r>
          <w:instrText xml:space="preserve"> PAGE   \* MERGEFORMAT </w:instrText>
        </w:r>
        <w:r>
          <w:fldChar w:fldCharType="separate"/>
        </w:r>
        <w:r w:rsidR="00937FDB">
          <w:rPr>
            <w:noProof/>
          </w:rPr>
          <w:t>7</w:t>
        </w:r>
        <w:r>
          <w:rPr>
            <w:noProof/>
          </w:rPr>
          <w:fldChar w:fldCharType="end"/>
        </w:r>
      </w:p>
    </w:sdtContent>
  </w:sdt>
  <w:p w14:paraId="4EEA4FD7" w14:textId="77777777" w:rsidR="00051054" w:rsidRDefault="00051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595FB" w14:textId="77777777" w:rsidR="00C83B2F" w:rsidRDefault="00C83B2F" w:rsidP="00051054">
      <w:pPr>
        <w:spacing w:after="0" w:line="240" w:lineRule="auto"/>
      </w:pPr>
      <w:r>
        <w:separator/>
      </w:r>
    </w:p>
  </w:footnote>
  <w:footnote w:type="continuationSeparator" w:id="0">
    <w:p w14:paraId="46231630" w14:textId="77777777" w:rsidR="00C83B2F" w:rsidRDefault="00C83B2F" w:rsidP="000510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D120A"/>
    <w:multiLevelType w:val="multilevel"/>
    <w:tmpl w:val="980C8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514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7E8"/>
    <w:rsid w:val="00012677"/>
    <w:rsid w:val="000363E7"/>
    <w:rsid w:val="0004588A"/>
    <w:rsid w:val="00051054"/>
    <w:rsid w:val="00063BC5"/>
    <w:rsid w:val="00084118"/>
    <w:rsid w:val="000871A1"/>
    <w:rsid w:val="0009550A"/>
    <w:rsid w:val="000A5D59"/>
    <w:rsid w:val="000C0E46"/>
    <w:rsid w:val="000C5BBB"/>
    <w:rsid w:val="000D76B1"/>
    <w:rsid w:val="000E70E2"/>
    <w:rsid w:val="000F0A44"/>
    <w:rsid w:val="001054D8"/>
    <w:rsid w:val="00123409"/>
    <w:rsid w:val="001427E8"/>
    <w:rsid w:val="001508C3"/>
    <w:rsid w:val="001550B5"/>
    <w:rsid w:val="001746E8"/>
    <w:rsid w:val="00175C38"/>
    <w:rsid w:val="001869E1"/>
    <w:rsid w:val="00192AD8"/>
    <w:rsid w:val="001D6839"/>
    <w:rsid w:val="001D7E09"/>
    <w:rsid w:val="00236BBC"/>
    <w:rsid w:val="002370F7"/>
    <w:rsid w:val="00267834"/>
    <w:rsid w:val="002740B1"/>
    <w:rsid w:val="00274CFE"/>
    <w:rsid w:val="002812B5"/>
    <w:rsid w:val="002B1ADE"/>
    <w:rsid w:val="002B25AC"/>
    <w:rsid w:val="002B5370"/>
    <w:rsid w:val="002D584B"/>
    <w:rsid w:val="002F03C7"/>
    <w:rsid w:val="002F7631"/>
    <w:rsid w:val="003012D6"/>
    <w:rsid w:val="00301AE6"/>
    <w:rsid w:val="003020F8"/>
    <w:rsid w:val="00304362"/>
    <w:rsid w:val="003071B1"/>
    <w:rsid w:val="00325865"/>
    <w:rsid w:val="00341681"/>
    <w:rsid w:val="003544E9"/>
    <w:rsid w:val="0035769B"/>
    <w:rsid w:val="00380C87"/>
    <w:rsid w:val="003C4288"/>
    <w:rsid w:val="003E3BE6"/>
    <w:rsid w:val="003F1DC6"/>
    <w:rsid w:val="00400397"/>
    <w:rsid w:val="00403201"/>
    <w:rsid w:val="004137B6"/>
    <w:rsid w:val="00415FE5"/>
    <w:rsid w:val="0043316C"/>
    <w:rsid w:val="00473979"/>
    <w:rsid w:val="004947A1"/>
    <w:rsid w:val="00494994"/>
    <w:rsid w:val="00497735"/>
    <w:rsid w:val="004A07C7"/>
    <w:rsid w:val="004C3BE5"/>
    <w:rsid w:val="004F15A7"/>
    <w:rsid w:val="004F76D0"/>
    <w:rsid w:val="00502AC7"/>
    <w:rsid w:val="00512B28"/>
    <w:rsid w:val="00533212"/>
    <w:rsid w:val="00545D99"/>
    <w:rsid w:val="00555F1F"/>
    <w:rsid w:val="00570695"/>
    <w:rsid w:val="005759BD"/>
    <w:rsid w:val="005A2661"/>
    <w:rsid w:val="005B11B6"/>
    <w:rsid w:val="00606DD9"/>
    <w:rsid w:val="00613D52"/>
    <w:rsid w:val="00635C92"/>
    <w:rsid w:val="00651816"/>
    <w:rsid w:val="006552E1"/>
    <w:rsid w:val="00661094"/>
    <w:rsid w:val="00697AFE"/>
    <w:rsid w:val="006A5D08"/>
    <w:rsid w:val="006B33D1"/>
    <w:rsid w:val="006D2525"/>
    <w:rsid w:val="006F0F93"/>
    <w:rsid w:val="006F4CFC"/>
    <w:rsid w:val="0071549D"/>
    <w:rsid w:val="007257B2"/>
    <w:rsid w:val="007355F7"/>
    <w:rsid w:val="00736D44"/>
    <w:rsid w:val="007469EC"/>
    <w:rsid w:val="0075502B"/>
    <w:rsid w:val="00770CF1"/>
    <w:rsid w:val="00772536"/>
    <w:rsid w:val="007738A4"/>
    <w:rsid w:val="0078572A"/>
    <w:rsid w:val="007B62AB"/>
    <w:rsid w:val="007C3F01"/>
    <w:rsid w:val="007D2BAB"/>
    <w:rsid w:val="008009DD"/>
    <w:rsid w:val="008109BB"/>
    <w:rsid w:val="0081250E"/>
    <w:rsid w:val="00812EDC"/>
    <w:rsid w:val="0082028D"/>
    <w:rsid w:val="00843BF8"/>
    <w:rsid w:val="008453E3"/>
    <w:rsid w:val="00846EB7"/>
    <w:rsid w:val="008570CD"/>
    <w:rsid w:val="008872BE"/>
    <w:rsid w:val="00887E03"/>
    <w:rsid w:val="00890F49"/>
    <w:rsid w:val="008B4718"/>
    <w:rsid w:val="008B7E05"/>
    <w:rsid w:val="008C3E30"/>
    <w:rsid w:val="008C7265"/>
    <w:rsid w:val="009025EE"/>
    <w:rsid w:val="00915E4D"/>
    <w:rsid w:val="00920878"/>
    <w:rsid w:val="00925EBE"/>
    <w:rsid w:val="00933955"/>
    <w:rsid w:val="00937FDB"/>
    <w:rsid w:val="009426D0"/>
    <w:rsid w:val="009637DF"/>
    <w:rsid w:val="0097736D"/>
    <w:rsid w:val="00980FF0"/>
    <w:rsid w:val="00994AB8"/>
    <w:rsid w:val="00995BA9"/>
    <w:rsid w:val="009A19F5"/>
    <w:rsid w:val="009B4080"/>
    <w:rsid w:val="009D191B"/>
    <w:rsid w:val="009E37E8"/>
    <w:rsid w:val="009F30BC"/>
    <w:rsid w:val="009F7122"/>
    <w:rsid w:val="00A10F9B"/>
    <w:rsid w:val="00A12D4A"/>
    <w:rsid w:val="00A2281D"/>
    <w:rsid w:val="00A403EE"/>
    <w:rsid w:val="00A51AF7"/>
    <w:rsid w:val="00A540C7"/>
    <w:rsid w:val="00A55088"/>
    <w:rsid w:val="00A71A74"/>
    <w:rsid w:val="00A97F12"/>
    <w:rsid w:val="00AC6915"/>
    <w:rsid w:val="00AF0A02"/>
    <w:rsid w:val="00B0166A"/>
    <w:rsid w:val="00B05B9A"/>
    <w:rsid w:val="00B134BF"/>
    <w:rsid w:val="00B243DF"/>
    <w:rsid w:val="00B27999"/>
    <w:rsid w:val="00B468F7"/>
    <w:rsid w:val="00B579AE"/>
    <w:rsid w:val="00B641DF"/>
    <w:rsid w:val="00B70C24"/>
    <w:rsid w:val="00B71767"/>
    <w:rsid w:val="00B842CA"/>
    <w:rsid w:val="00B84C53"/>
    <w:rsid w:val="00B902E5"/>
    <w:rsid w:val="00B94FA4"/>
    <w:rsid w:val="00BA621A"/>
    <w:rsid w:val="00BB38A3"/>
    <w:rsid w:val="00BC5ED9"/>
    <w:rsid w:val="00BD10F4"/>
    <w:rsid w:val="00BD52B5"/>
    <w:rsid w:val="00BE5342"/>
    <w:rsid w:val="00C015C5"/>
    <w:rsid w:val="00C02659"/>
    <w:rsid w:val="00C07402"/>
    <w:rsid w:val="00C07EEC"/>
    <w:rsid w:val="00C14ECA"/>
    <w:rsid w:val="00C27FF6"/>
    <w:rsid w:val="00C3073F"/>
    <w:rsid w:val="00C34CDC"/>
    <w:rsid w:val="00C4671F"/>
    <w:rsid w:val="00C470D3"/>
    <w:rsid w:val="00C65FDD"/>
    <w:rsid w:val="00C7012D"/>
    <w:rsid w:val="00C80A14"/>
    <w:rsid w:val="00C80BFD"/>
    <w:rsid w:val="00C83B2F"/>
    <w:rsid w:val="00C845C2"/>
    <w:rsid w:val="00C907D7"/>
    <w:rsid w:val="00CB1349"/>
    <w:rsid w:val="00D044BA"/>
    <w:rsid w:val="00D0753A"/>
    <w:rsid w:val="00D35600"/>
    <w:rsid w:val="00D42F24"/>
    <w:rsid w:val="00D732AB"/>
    <w:rsid w:val="00D86CC5"/>
    <w:rsid w:val="00DA3E48"/>
    <w:rsid w:val="00DA4C6B"/>
    <w:rsid w:val="00DB588E"/>
    <w:rsid w:val="00DB7786"/>
    <w:rsid w:val="00DD74AB"/>
    <w:rsid w:val="00E03978"/>
    <w:rsid w:val="00E11D7F"/>
    <w:rsid w:val="00E1258F"/>
    <w:rsid w:val="00E22899"/>
    <w:rsid w:val="00E32295"/>
    <w:rsid w:val="00E339EE"/>
    <w:rsid w:val="00E34691"/>
    <w:rsid w:val="00E47B55"/>
    <w:rsid w:val="00E60999"/>
    <w:rsid w:val="00E92F01"/>
    <w:rsid w:val="00E93ACE"/>
    <w:rsid w:val="00E97269"/>
    <w:rsid w:val="00EB185F"/>
    <w:rsid w:val="00ED1066"/>
    <w:rsid w:val="00EE5B2A"/>
    <w:rsid w:val="00EF17AB"/>
    <w:rsid w:val="00EF1E72"/>
    <w:rsid w:val="00F15FB5"/>
    <w:rsid w:val="00F24CA9"/>
    <w:rsid w:val="00F27664"/>
    <w:rsid w:val="00F57528"/>
    <w:rsid w:val="00F73A34"/>
    <w:rsid w:val="00F9310A"/>
    <w:rsid w:val="00F95A04"/>
    <w:rsid w:val="00FB436D"/>
    <w:rsid w:val="00FB5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6D49"/>
  <w15:docId w15:val="{35F317B2-2F1B-48B6-B05E-D79D6946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3DF"/>
    <w:rPr>
      <w:rFonts w:ascii="Times New Roman" w:hAnsi="Times New Roman"/>
      <w:sz w:val="24"/>
    </w:rPr>
  </w:style>
  <w:style w:type="paragraph" w:styleId="Heading1">
    <w:name w:val="heading 1"/>
    <w:basedOn w:val="Normal"/>
    <w:next w:val="Normal"/>
    <w:link w:val="Heading1Char"/>
    <w:uiPriority w:val="9"/>
    <w:qFormat/>
    <w:rsid w:val="00EE5B2A"/>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E5B2A"/>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E5B2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7664"/>
    <w:rPr>
      <w:color w:val="0000FF" w:themeColor="hyperlink"/>
      <w:u w:val="single"/>
    </w:rPr>
  </w:style>
  <w:style w:type="paragraph" w:styleId="BalloonText">
    <w:name w:val="Balloon Text"/>
    <w:basedOn w:val="Normal"/>
    <w:link w:val="BalloonTextChar"/>
    <w:uiPriority w:val="99"/>
    <w:semiHidden/>
    <w:unhideWhenUsed/>
    <w:rsid w:val="0049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7A1"/>
    <w:rPr>
      <w:rFonts w:ascii="Tahoma" w:hAnsi="Tahoma" w:cs="Tahoma"/>
      <w:sz w:val="16"/>
      <w:szCs w:val="16"/>
    </w:rPr>
  </w:style>
  <w:style w:type="character" w:customStyle="1" w:styleId="Heading2Char">
    <w:name w:val="Heading 2 Char"/>
    <w:basedOn w:val="DefaultParagraphFont"/>
    <w:link w:val="Heading2"/>
    <w:uiPriority w:val="9"/>
    <w:rsid w:val="00EE5B2A"/>
    <w:rPr>
      <w:rFonts w:ascii="Times New Roman" w:eastAsiaTheme="majorEastAsia" w:hAnsi="Times New Roman" w:cstheme="majorBidi"/>
      <w:b/>
      <w:bCs/>
      <w:sz w:val="24"/>
      <w:szCs w:val="26"/>
    </w:rPr>
  </w:style>
  <w:style w:type="character" w:customStyle="1" w:styleId="Heading1Char">
    <w:name w:val="Heading 1 Char"/>
    <w:basedOn w:val="DefaultParagraphFont"/>
    <w:link w:val="Heading1"/>
    <w:uiPriority w:val="9"/>
    <w:rsid w:val="00EE5B2A"/>
    <w:rPr>
      <w:rFonts w:ascii="Times New Roman" w:eastAsiaTheme="majorEastAsia" w:hAnsi="Times New Roman" w:cstheme="majorBidi"/>
      <w:b/>
      <w:bCs/>
      <w:sz w:val="24"/>
      <w:szCs w:val="28"/>
    </w:rPr>
  </w:style>
  <w:style w:type="paragraph" w:styleId="TOCHeading">
    <w:name w:val="TOC Heading"/>
    <w:basedOn w:val="Heading1"/>
    <w:next w:val="Normal"/>
    <w:uiPriority w:val="39"/>
    <w:semiHidden/>
    <w:unhideWhenUsed/>
    <w:qFormat/>
    <w:rsid w:val="00EE5B2A"/>
    <w:pPr>
      <w:outlineLvl w:val="9"/>
    </w:pPr>
    <w:rPr>
      <w:lang w:eastAsia="ja-JP"/>
    </w:rPr>
  </w:style>
  <w:style w:type="character" w:customStyle="1" w:styleId="Heading3Char">
    <w:name w:val="Heading 3 Char"/>
    <w:basedOn w:val="DefaultParagraphFont"/>
    <w:link w:val="Heading3"/>
    <w:uiPriority w:val="9"/>
    <w:rsid w:val="00EE5B2A"/>
    <w:rPr>
      <w:rFonts w:ascii="Times New Roman" w:eastAsiaTheme="majorEastAsia" w:hAnsi="Times New Roman" w:cstheme="majorBidi"/>
      <w:b/>
      <w:bCs/>
      <w:sz w:val="24"/>
    </w:rPr>
  </w:style>
  <w:style w:type="paragraph" w:styleId="TOC1">
    <w:name w:val="toc 1"/>
    <w:basedOn w:val="Normal"/>
    <w:next w:val="Normal"/>
    <w:autoRedefine/>
    <w:uiPriority w:val="39"/>
    <w:unhideWhenUsed/>
    <w:rsid w:val="000C0E46"/>
    <w:pPr>
      <w:spacing w:after="100"/>
    </w:pPr>
  </w:style>
  <w:style w:type="paragraph" w:styleId="TOC2">
    <w:name w:val="toc 2"/>
    <w:basedOn w:val="Normal"/>
    <w:next w:val="Normal"/>
    <w:autoRedefine/>
    <w:uiPriority w:val="39"/>
    <w:unhideWhenUsed/>
    <w:rsid w:val="000C0E46"/>
    <w:pPr>
      <w:spacing w:after="100"/>
      <w:ind w:left="240"/>
    </w:pPr>
  </w:style>
  <w:style w:type="paragraph" w:styleId="TOC3">
    <w:name w:val="toc 3"/>
    <w:basedOn w:val="Normal"/>
    <w:next w:val="Normal"/>
    <w:autoRedefine/>
    <w:uiPriority w:val="39"/>
    <w:unhideWhenUsed/>
    <w:rsid w:val="000C0E46"/>
    <w:pPr>
      <w:spacing w:after="100"/>
      <w:ind w:left="480"/>
    </w:pPr>
  </w:style>
  <w:style w:type="paragraph" w:styleId="Header">
    <w:name w:val="header"/>
    <w:basedOn w:val="Normal"/>
    <w:link w:val="HeaderChar"/>
    <w:uiPriority w:val="99"/>
    <w:unhideWhenUsed/>
    <w:rsid w:val="000510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054"/>
    <w:rPr>
      <w:rFonts w:ascii="Times New Roman" w:hAnsi="Times New Roman"/>
      <w:sz w:val="24"/>
    </w:rPr>
  </w:style>
  <w:style w:type="paragraph" w:styleId="Footer">
    <w:name w:val="footer"/>
    <w:basedOn w:val="Normal"/>
    <w:link w:val="FooterChar"/>
    <w:uiPriority w:val="99"/>
    <w:unhideWhenUsed/>
    <w:rsid w:val="00051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054"/>
    <w:rPr>
      <w:rFonts w:ascii="Times New Roman" w:hAnsi="Times New Roman"/>
      <w:sz w:val="24"/>
    </w:rPr>
  </w:style>
  <w:style w:type="table" w:styleId="TableGrid">
    <w:name w:val="Table Grid"/>
    <w:basedOn w:val="TableNormal"/>
    <w:uiPriority w:val="39"/>
    <w:rsid w:val="00084118"/>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1253">
      <w:bodyDiv w:val="1"/>
      <w:marLeft w:val="0"/>
      <w:marRight w:val="0"/>
      <w:marTop w:val="0"/>
      <w:marBottom w:val="0"/>
      <w:divBdr>
        <w:top w:val="none" w:sz="0" w:space="0" w:color="auto"/>
        <w:left w:val="none" w:sz="0" w:space="0" w:color="auto"/>
        <w:bottom w:val="none" w:sz="0" w:space="0" w:color="auto"/>
        <w:right w:val="none" w:sz="0" w:space="0" w:color="auto"/>
      </w:divBdr>
    </w:div>
    <w:div w:id="262079980">
      <w:bodyDiv w:val="1"/>
      <w:marLeft w:val="0"/>
      <w:marRight w:val="0"/>
      <w:marTop w:val="0"/>
      <w:marBottom w:val="0"/>
      <w:divBdr>
        <w:top w:val="none" w:sz="0" w:space="0" w:color="auto"/>
        <w:left w:val="none" w:sz="0" w:space="0" w:color="auto"/>
        <w:bottom w:val="none" w:sz="0" w:space="0" w:color="auto"/>
        <w:right w:val="none" w:sz="0" w:space="0" w:color="auto"/>
      </w:divBdr>
    </w:div>
    <w:div w:id="524364945">
      <w:bodyDiv w:val="1"/>
      <w:marLeft w:val="0"/>
      <w:marRight w:val="0"/>
      <w:marTop w:val="0"/>
      <w:marBottom w:val="0"/>
      <w:divBdr>
        <w:top w:val="none" w:sz="0" w:space="0" w:color="auto"/>
        <w:left w:val="none" w:sz="0" w:space="0" w:color="auto"/>
        <w:bottom w:val="none" w:sz="0" w:space="0" w:color="auto"/>
        <w:right w:val="none" w:sz="0" w:space="0" w:color="auto"/>
      </w:divBdr>
    </w:div>
    <w:div w:id="566649922">
      <w:bodyDiv w:val="1"/>
      <w:marLeft w:val="0"/>
      <w:marRight w:val="0"/>
      <w:marTop w:val="0"/>
      <w:marBottom w:val="0"/>
      <w:divBdr>
        <w:top w:val="none" w:sz="0" w:space="0" w:color="auto"/>
        <w:left w:val="none" w:sz="0" w:space="0" w:color="auto"/>
        <w:bottom w:val="none" w:sz="0" w:space="0" w:color="auto"/>
        <w:right w:val="none" w:sz="0" w:space="0" w:color="auto"/>
      </w:divBdr>
    </w:div>
    <w:div w:id="958073753">
      <w:bodyDiv w:val="1"/>
      <w:marLeft w:val="0"/>
      <w:marRight w:val="0"/>
      <w:marTop w:val="0"/>
      <w:marBottom w:val="0"/>
      <w:divBdr>
        <w:top w:val="none" w:sz="0" w:space="0" w:color="auto"/>
        <w:left w:val="none" w:sz="0" w:space="0" w:color="auto"/>
        <w:bottom w:val="none" w:sz="0" w:space="0" w:color="auto"/>
        <w:right w:val="none" w:sz="0" w:space="0" w:color="auto"/>
      </w:divBdr>
    </w:div>
    <w:div w:id="1120994141">
      <w:bodyDiv w:val="1"/>
      <w:marLeft w:val="0"/>
      <w:marRight w:val="0"/>
      <w:marTop w:val="0"/>
      <w:marBottom w:val="0"/>
      <w:divBdr>
        <w:top w:val="none" w:sz="0" w:space="0" w:color="auto"/>
        <w:left w:val="none" w:sz="0" w:space="0" w:color="auto"/>
        <w:bottom w:val="none" w:sz="0" w:space="0" w:color="auto"/>
        <w:right w:val="none" w:sz="0" w:space="0" w:color="auto"/>
      </w:divBdr>
    </w:div>
    <w:div w:id="1205218286">
      <w:bodyDiv w:val="1"/>
      <w:marLeft w:val="0"/>
      <w:marRight w:val="0"/>
      <w:marTop w:val="0"/>
      <w:marBottom w:val="0"/>
      <w:divBdr>
        <w:top w:val="none" w:sz="0" w:space="0" w:color="auto"/>
        <w:left w:val="none" w:sz="0" w:space="0" w:color="auto"/>
        <w:bottom w:val="none" w:sz="0" w:space="0" w:color="auto"/>
        <w:right w:val="none" w:sz="0" w:space="0" w:color="auto"/>
      </w:divBdr>
    </w:div>
    <w:div w:id="1721126686">
      <w:bodyDiv w:val="1"/>
      <w:marLeft w:val="0"/>
      <w:marRight w:val="0"/>
      <w:marTop w:val="0"/>
      <w:marBottom w:val="0"/>
      <w:divBdr>
        <w:top w:val="none" w:sz="0" w:space="0" w:color="auto"/>
        <w:left w:val="none" w:sz="0" w:space="0" w:color="auto"/>
        <w:bottom w:val="none" w:sz="0" w:space="0" w:color="auto"/>
        <w:right w:val="none" w:sz="0" w:space="0" w:color="auto"/>
      </w:divBdr>
    </w:div>
    <w:div w:id="1722094012">
      <w:bodyDiv w:val="1"/>
      <w:marLeft w:val="0"/>
      <w:marRight w:val="0"/>
      <w:marTop w:val="0"/>
      <w:marBottom w:val="0"/>
      <w:divBdr>
        <w:top w:val="none" w:sz="0" w:space="0" w:color="auto"/>
        <w:left w:val="none" w:sz="0" w:space="0" w:color="auto"/>
        <w:bottom w:val="none" w:sz="0" w:space="0" w:color="auto"/>
        <w:right w:val="none" w:sz="0" w:space="0" w:color="auto"/>
      </w:divBdr>
    </w:div>
    <w:div w:id="187807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DE04A-4C74-4D09-827C-D5C3FFF31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16</Pages>
  <Words>3801</Words>
  <Characters>21670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Augustine mugambi</cp:lastModifiedBy>
  <cp:revision>311</cp:revision>
  <cp:lastPrinted>2022-11-12T08:40:00Z</cp:lastPrinted>
  <dcterms:created xsi:type="dcterms:W3CDTF">2022-11-11T07:51:00Z</dcterms:created>
  <dcterms:modified xsi:type="dcterms:W3CDTF">2025-02-19T06:32:00Z</dcterms:modified>
</cp:coreProperties>
</file>